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09C" w:rsidRPr="00F2398C" w:rsidRDefault="0068009C" w:rsidP="00F2398C">
      <w:pPr>
        <w:spacing w:line="360" w:lineRule="auto"/>
        <w:jc w:val="center"/>
        <w:rPr>
          <w:rFonts w:ascii="Times New Roman" w:hAnsi="Times New Roman" w:cs="Times New Roman"/>
          <w:b/>
          <w:bCs/>
          <w:sz w:val="24"/>
          <w:szCs w:val="24"/>
        </w:rPr>
      </w:pPr>
    </w:p>
    <w:p w:rsidR="00770FE2" w:rsidRDefault="00770FE2" w:rsidP="00F2398C">
      <w:pPr>
        <w:spacing w:line="360" w:lineRule="auto"/>
        <w:jc w:val="center"/>
        <w:rPr>
          <w:rFonts w:ascii="Times New Roman" w:hAnsi="Times New Roman" w:cs="Times New Roman"/>
          <w:b/>
          <w:bCs/>
          <w:sz w:val="36"/>
          <w:szCs w:val="36"/>
        </w:rPr>
      </w:pPr>
    </w:p>
    <w:p w:rsidR="00E215B5" w:rsidRDefault="00E215B5" w:rsidP="00F2398C">
      <w:pPr>
        <w:spacing w:line="360" w:lineRule="auto"/>
        <w:jc w:val="center"/>
        <w:rPr>
          <w:rFonts w:ascii="Times New Roman" w:hAnsi="Times New Roman" w:cs="Times New Roman"/>
          <w:b/>
          <w:bCs/>
          <w:sz w:val="36"/>
          <w:szCs w:val="36"/>
        </w:rPr>
      </w:pPr>
    </w:p>
    <w:p w:rsidR="00BA127F" w:rsidRPr="00D7074D" w:rsidRDefault="00BA127F" w:rsidP="00F2398C">
      <w:pPr>
        <w:spacing w:line="360" w:lineRule="auto"/>
        <w:jc w:val="center"/>
        <w:rPr>
          <w:rFonts w:ascii="Times New Roman" w:hAnsi="Times New Roman" w:cs="Times New Roman"/>
          <w:b/>
          <w:bCs/>
          <w:sz w:val="36"/>
          <w:szCs w:val="36"/>
        </w:rPr>
      </w:pPr>
      <w:r w:rsidRPr="00D7074D">
        <w:rPr>
          <w:rFonts w:ascii="Times New Roman" w:hAnsi="Times New Roman" w:cs="Times New Roman"/>
          <w:b/>
          <w:bCs/>
          <w:sz w:val="36"/>
          <w:szCs w:val="36"/>
        </w:rPr>
        <w:t xml:space="preserve">Ordinances </w:t>
      </w:r>
    </w:p>
    <w:p w:rsidR="00BA127F" w:rsidRPr="00D7074D" w:rsidRDefault="00BA127F" w:rsidP="00F2398C">
      <w:pPr>
        <w:spacing w:line="360" w:lineRule="auto"/>
        <w:jc w:val="center"/>
        <w:rPr>
          <w:rFonts w:ascii="Times New Roman" w:hAnsi="Times New Roman" w:cs="Times New Roman"/>
          <w:b/>
          <w:bCs/>
          <w:sz w:val="36"/>
          <w:szCs w:val="36"/>
        </w:rPr>
      </w:pPr>
      <w:r w:rsidRPr="00D7074D">
        <w:rPr>
          <w:rFonts w:ascii="Times New Roman" w:hAnsi="Times New Roman" w:cs="Times New Roman"/>
          <w:b/>
          <w:bCs/>
          <w:sz w:val="36"/>
          <w:szCs w:val="36"/>
        </w:rPr>
        <w:t>For</w:t>
      </w:r>
    </w:p>
    <w:p w:rsidR="00E25C32" w:rsidRPr="00D7074D" w:rsidRDefault="00437664" w:rsidP="00F2398C">
      <w:pPr>
        <w:spacing w:line="360" w:lineRule="auto"/>
        <w:jc w:val="center"/>
        <w:rPr>
          <w:rFonts w:ascii="Times New Roman" w:hAnsi="Times New Roman" w:cs="Times New Roman"/>
          <w:b/>
          <w:bCs/>
          <w:sz w:val="36"/>
          <w:szCs w:val="36"/>
        </w:rPr>
      </w:pPr>
      <w:r w:rsidRPr="00D7074D">
        <w:rPr>
          <w:rFonts w:ascii="Times New Roman" w:hAnsi="Times New Roman" w:cs="Times New Roman"/>
          <w:b/>
          <w:bCs/>
          <w:sz w:val="36"/>
          <w:szCs w:val="36"/>
        </w:rPr>
        <w:t>B.Sc</w:t>
      </w:r>
      <w:r w:rsidR="00155F5C" w:rsidRPr="00D7074D">
        <w:rPr>
          <w:rFonts w:ascii="Times New Roman" w:hAnsi="Times New Roman" w:cs="Times New Roman"/>
          <w:b/>
          <w:bCs/>
          <w:sz w:val="36"/>
          <w:szCs w:val="36"/>
        </w:rPr>
        <w:t>.</w:t>
      </w:r>
      <w:r w:rsidRPr="00D7074D">
        <w:rPr>
          <w:rFonts w:ascii="Times New Roman" w:hAnsi="Times New Roman" w:cs="Times New Roman"/>
          <w:b/>
          <w:bCs/>
          <w:sz w:val="36"/>
          <w:szCs w:val="36"/>
        </w:rPr>
        <w:t xml:space="preserve"> (</w:t>
      </w:r>
      <w:proofErr w:type="spellStart"/>
      <w:r w:rsidRPr="00D7074D">
        <w:rPr>
          <w:rFonts w:ascii="Times New Roman" w:hAnsi="Times New Roman" w:cs="Times New Roman"/>
          <w:b/>
          <w:bCs/>
          <w:sz w:val="36"/>
          <w:szCs w:val="36"/>
        </w:rPr>
        <w:t>Hons</w:t>
      </w:r>
      <w:proofErr w:type="spellEnd"/>
      <w:r w:rsidRPr="00D7074D">
        <w:rPr>
          <w:rFonts w:ascii="Times New Roman" w:hAnsi="Times New Roman" w:cs="Times New Roman"/>
          <w:b/>
          <w:bCs/>
          <w:sz w:val="36"/>
          <w:szCs w:val="36"/>
        </w:rPr>
        <w:t>.) Biotechnology</w:t>
      </w:r>
    </w:p>
    <w:p w:rsidR="00D7074D" w:rsidRPr="00D7074D" w:rsidRDefault="00D7074D" w:rsidP="00F2398C">
      <w:pPr>
        <w:spacing w:line="360" w:lineRule="auto"/>
        <w:jc w:val="center"/>
        <w:rPr>
          <w:rFonts w:ascii="Times New Roman" w:hAnsi="Times New Roman" w:cs="Times New Roman"/>
          <w:b/>
          <w:bCs/>
          <w:sz w:val="28"/>
          <w:szCs w:val="28"/>
        </w:rPr>
      </w:pPr>
    </w:p>
    <w:p w:rsidR="00E7745F" w:rsidRDefault="001677DB" w:rsidP="00F2398C">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FROM </w:t>
      </w:r>
      <w:r w:rsidR="00E91C85">
        <w:rPr>
          <w:rFonts w:ascii="Times New Roman" w:hAnsi="Times New Roman" w:cs="Times New Roman"/>
          <w:b/>
          <w:bCs/>
          <w:sz w:val="28"/>
          <w:szCs w:val="28"/>
        </w:rPr>
        <w:t>SESSION 2018-19 ONWARDS</w:t>
      </w:r>
    </w:p>
    <w:p w:rsidR="00D7074D" w:rsidRPr="00D7074D" w:rsidRDefault="00D7074D" w:rsidP="00F2398C">
      <w:pPr>
        <w:spacing w:line="360" w:lineRule="auto"/>
        <w:jc w:val="center"/>
        <w:rPr>
          <w:rFonts w:ascii="Times New Roman" w:hAnsi="Times New Roman" w:cs="Times New Roman"/>
          <w:b/>
          <w:bCs/>
          <w:sz w:val="28"/>
          <w:szCs w:val="28"/>
        </w:rPr>
      </w:pPr>
    </w:p>
    <w:p w:rsidR="00F94B23" w:rsidRPr="00D7074D" w:rsidRDefault="00F94B23" w:rsidP="00F2398C">
      <w:pPr>
        <w:spacing w:line="360" w:lineRule="auto"/>
        <w:jc w:val="center"/>
        <w:rPr>
          <w:rFonts w:ascii="Times New Roman" w:hAnsi="Times New Roman" w:cs="Times New Roman"/>
          <w:b/>
          <w:bCs/>
          <w:sz w:val="24"/>
          <w:szCs w:val="24"/>
        </w:rPr>
      </w:pPr>
      <w:r w:rsidRPr="00D7074D">
        <w:rPr>
          <w:rFonts w:ascii="Times New Roman" w:hAnsi="Times New Roman" w:cs="Times New Roman"/>
          <w:b/>
          <w:bCs/>
          <w:sz w:val="24"/>
          <w:szCs w:val="24"/>
        </w:rPr>
        <w:t>Under</w:t>
      </w:r>
    </w:p>
    <w:p w:rsidR="00F94B23" w:rsidRPr="00D7074D" w:rsidRDefault="00F94B23" w:rsidP="00F2398C">
      <w:pPr>
        <w:spacing w:line="360" w:lineRule="auto"/>
        <w:jc w:val="center"/>
        <w:rPr>
          <w:rFonts w:ascii="Times New Roman" w:hAnsi="Times New Roman" w:cs="Times New Roman"/>
          <w:b/>
          <w:bCs/>
          <w:sz w:val="36"/>
          <w:szCs w:val="36"/>
        </w:rPr>
      </w:pPr>
      <w:r w:rsidRPr="00D7074D">
        <w:rPr>
          <w:rFonts w:ascii="Times New Roman" w:hAnsi="Times New Roman" w:cs="Times New Roman"/>
          <w:b/>
          <w:bCs/>
          <w:sz w:val="36"/>
          <w:szCs w:val="36"/>
        </w:rPr>
        <w:t>CHOICE BASED CREDIT SYSTEM</w:t>
      </w:r>
    </w:p>
    <w:p w:rsidR="0080623E" w:rsidRPr="00D7074D" w:rsidRDefault="0080623E" w:rsidP="00F2398C">
      <w:pPr>
        <w:spacing w:line="360" w:lineRule="auto"/>
        <w:jc w:val="both"/>
        <w:rPr>
          <w:rFonts w:ascii="Times New Roman" w:hAnsi="Times New Roman" w:cs="Times New Roman"/>
          <w:sz w:val="36"/>
          <w:szCs w:val="36"/>
        </w:rPr>
      </w:pPr>
    </w:p>
    <w:p w:rsidR="0080623E" w:rsidRPr="00F2398C" w:rsidRDefault="0080623E" w:rsidP="00F2398C">
      <w:pPr>
        <w:spacing w:line="360" w:lineRule="auto"/>
        <w:jc w:val="both"/>
        <w:rPr>
          <w:rFonts w:ascii="Times New Roman" w:hAnsi="Times New Roman" w:cs="Times New Roman"/>
          <w:sz w:val="24"/>
          <w:szCs w:val="24"/>
        </w:rPr>
      </w:pPr>
    </w:p>
    <w:p w:rsidR="0080623E" w:rsidRPr="00F2398C" w:rsidRDefault="0080623E" w:rsidP="00F2398C">
      <w:pPr>
        <w:spacing w:line="360" w:lineRule="auto"/>
        <w:jc w:val="both"/>
        <w:rPr>
          <w:rFonts w:ascii="Times New Roman" w:hAnsi="Times New Roman" w:cs="Times New Roman"/>
          <w:sz w:val="24"/>
          <w:szCs w:val="24"/>
        </w:rPr>
      </w:pPr>
    </w:p>
    <w:p w:rsidR="0080623E" w:rsidRPr="00F2398C" w:rsidRDefault="0080623E" w:rsidP="00F2398C">
      <w:pPr>
        <w:spacing w:line="360" w:lineRule="auto"/>
        <w:jc w:val="both"/>
        <w:rPr>
          <w:rFonts w:ascii="Times New Roman" w:hAnsi="Times New Roman" w:cs="Times New Roman"/>
          <w:sz w:val="24"/>
          <w:szCs w:val="24"/>
        </w:rPr>
      </w:pPr>
    </w:p>
    <w:p w:rsidR="0080623E" w:rsidRPr="00F2398C" w:rsidRDefault="0080623E" w:rsidP="00F2398C">
      <w:pPr>
        <w:spacing w:line="360" w:lineRule="auto"/>
        <w:jc w:val="both"/>
        <w:rPr>
          <w:rFonts w:ascii="Times New Roman" w:hAnsi="Times New Roman" w:cs="Times New Roman"/>
          <w:sz w:val="24"/>
          <w:szCs w:val="24"/>
        </w:rPr>
      </w:pPr>
    </w:p>
    <w:p w:rsidR="0080623E" w:rsidRPr="00F2398C" w:rsidRDefault="0080623E" w:rsidP="00F2398C">
      <w:pPr>
        <w:spacing w:line="360" w:lineRule="auto"/>
        <w:jc w:val="both"/>
        <w:rPr>
          <w:rFonts w:ascii="Times New Roman" w:hAnsi="Times New Roman" w:cs="Times New Roman"/>
          <w:sz w:val="24"/>
          <w:szCs w:val="24"/>
        </w:rPr>
      </w:pPr>
    </w:p>
    <w:p w:rsidR="0080623E" w:rsidRPr="00F2398C" w:rsidRDefault="0080623E" w:rsidP="00F2398C">
      <w:pPr>
        <w:spacing w:line="360" w:lineRule="auto"/>
        <w:jc w:val="both"/>
        <w:rPr>
          <w:rFonts w:ascii="Times New Roman" w:hAnsi="Times New Roman" w:cs="Times New Roman"/>
          <w:sz w:val="24"/>
          <w:szCs w:val="24"/>
        </w:rPr>
      </w:pPr>
    </w:p>
    <w:p w:rsidR="0080623E" w:rsidRPr="00F2398C" w:rsidRDefault="0080623E" w:rsidP="00F2398C">
      <w:pPr>
        <w:spacing w:line="360" w:lineRule="auto"/>
        <w:jc w:val="both"/>
        <w:rPr>
          <w:rFonts w:ascii="Times New Roman" w:hAnsi="Times New Roman" w:cs="Times New Roman"/>
          <w:sz w:val="24"/>
          <w:szCs w:val="24"/>
        </w:rPr>
      </w:pPr>
    </w:p>
    <w:p w:rsidR="00F91190" w:rsidRDefault="00F91190" w:rsidP="009929B5">
      <w:pPr>
        <w:tabs>
          <w:tab w:val="left" w:pos="1125"/>
        </w:tabs>
        <w:spacing w:line="360" w:lineRule="auto"/>
        <w:jc w:val="both"/>
        <w:rPr>
          <w:rFonts w:ascii="Times New Roman" w:hAnsi="Times New Roman" w:cs="Times New Roman"/>
          <w:sz w:val="24"/>
          <w:szCs w:val="24"/>
        </w:rPr>
      </w:pPr>
    </w:p>
    <w:p w:rsidR="00F91190" w:rsidRDefault="001A0018" w:rsidP="008301B7">
      <w:pPr>
        <w:jc w:val="center"/>
        <w:rPr>
          <w:rFonts w:ascii="Times New Roman" w:hAnsi="Times New Roman" w:cs="Times New Roman"/>
          <w:b/>
          <w:sz w:val="24"/>
          <w:szCs w:val="24"/>
        </w:rPr>
      </w:pPr>
      <w:r w:rsidRPr="001A0018">
        <w:rPr>
          <w:rFonts w:ascii="Times New Roman" w:hAnsi="Times New Roman" w:cs="Times New Roman"/>
          <w:b/>
          <w:sz w:val="24"/>
          <w:szCs w:val="24"/>
        </w:rPr>
        <w:lastRenderedPageBreak/>
        <w:t>ORDINANCES</w:t>
      </w:r>
    </w:p>
    <w:p w:rsidR="001A0018" w:rsidRPr="001A0018" w:rsidRDefault="001A0018" w:rsidP="008301B7">
      <w:pPr>
        <w:jc w:val="center"/>
        <w:rPr>
          <w:rFonts w:ascii="Times New Roman" w:hAnsi="Times New Roman" w:cs="Times New Roman"/>
          <w:b/>
          <w:sz w:val="24"/>
          <w:szCs w:val="24"/>
        </w:rPr>
      </w:pPr>
      <w:r>
        <w:rPr>
          <w:rFonts w:ascii="Times New Roman" w:hAnsi="Times New Roman" w:cs="Times New Roman"/>
          <w:b/>
          <w:sz w:val="24"/>
          <w:szCs w:val="24"/>
        </w:rPr>
        <w:t>SESSION 2018-19 ONWARDS</w:t>
      </w:r>
    </w:p>
    <w:p w:rsidR="008A1BD2" w:rsidRDefault="00641556" w:rsidP="008301B7">
      <w:pPr>
        <w:ind w:firstLine="360"/>
        <w:jc w:val="both"/>
        <w:rPr>
          <w:rFonts w:ascii="Times New Roman" w:hAnsi="Times New Roman" w:cs="Times New Roman"/>
          <w:sz w:val="24"/>
          <w:szCs w:val="24"/>
        </w:rPr>
      </w:pPr>
      <w:r w:rsidRPr="00D16A0E">
        <w:rPr>
          <w:rFonts w:ascii="Times New Roman" w:hAnsi="Times New Roman" w:cs="Times New Roman"/>
          <w:b/>
          <w:sz w:val="24"/>
          <w:szCs w:val="24"/>
        </w:rPr>
        <w:t>Biotechnology</w:t>
      </w:r>
      <w:r>
        <w:rPr>
          <w:rFonts w:ascii="Times New Roman" w:hAnsi="Times New Roman" w:cs="Times New Roman"/>
          <w:sz w:val="24"/>
          <w:szCs w:val="24"/>
        </w:rPr>
        <w:t xml:space="preserve"> is making immense contribution for the betterment of society.</w:t>
      </w:r>
      <w:r w:rsidR="00D16A0E">
        <w:rPr>
          <w:rFonts w:ascii="Times New Roman" w:hAnsi="Times New Roman" w:cs="Times New Roman"/>
          <w:sz w:val="24"/>
          <w:szCs w:val="24"/>
        </w:rPr>
        <w:t xml:space="preserve"> </w:t>
      </w:r>
      <w:r w:rsidR="003C4CEA">
        <w:rPr>
          <w:rFonts w:ascii="Times New Roman" w:hAnsi="Times New Roman" w:cs="Times New Roman"/>
          <w:sz w:val="24"/>
          <w:szCs w:val="24"/>
        </w:rPr>
        <w:t xml:space="preserve">This professional </w:t>
      </w:r>
      <w:r>
        <w:rPr>
          <w:rFonts w:ascii="Times New Roman" w:hAnsi="Times New Roman" w:cs="Times New Roman"/>
          <w:sz w:val="24"/>
          <w:szCs w:val="24"/>
        </w:rPr>
        <w:t xml:space="preserve">course aims to provide </w:t>
      </w:r>
      <w:r w:rsidR="00393E05">
        <w:rPr>
          <w:rFonts w:ascii="Times New Roman" w:hAnsi="Times New Roman" w:cs="Times New Roman"/>
          <w:sz w:val="24"/>
          <w:szCs w:val="24"/>
        </w:rPr>
        <w:t xml:space="preserve">experimental </w:t>
      </w:r>
      <w:r>
        <w:rPr>
          <w:rFonts w:ascii="Times New Roman" w:hAnsi="Times New Roman" w:cs="Times New Roman"/>
          <w:sz w:val="24"/>
          <w:szCs w:val="24"/>
        </w:rPr>
        <w:t>knowled</w:t>
      </w:r>
      <w:r w:rsidR="00D16A0E">
        <w:rPr>
          <w:rFonts w:ascii="Times New Roman" w:hAnsi="Times New Roman" w:cs="Times New Roman"/>
          <w:sz w:val="24"/>
          <w:szCs w:val="24"/>
        </w:rPr>
        <w:t>ge, analytical and c</w:t>
      </w:r>
      <w:r w:rsidR="00393E05">
        <w:rPr>
          <w:rFonts w:ascii="Times New Roman" w:hAnsi="Times New Roman" w:cs="Times New Roman"/>
          <w:sz w:val="24"/>
          <w:szCs w:val="24"/>
        </w:rPr>
        <w:t xml:space="preserve">onceptual </w:t>
      </w:r>
      <w:r>
        <w:rPr>
          <w:rFonts w:ascii="Times New Roman" w:hAnsi="Times New Roman" w:cs="Times New Roman"/>
          <w:sz w:val="24"/>
          <w:szCs w:val="24"/>
        </w:rPr>
        <w:t xml:space="preserve">skills to </w:t>
      </w:r>
      <w:r w:rsidR="00E45F01">
        <w:rPr>
          <w:rFonts w:ascii="Times New Roman" w:hAnsi="Times New Roman" w:cs="Times New Roman"/>
          <w:sz w:val="24"/>
          <w:szCs w:val="24"/>
        </w:rPr>
        <w:t xml:space="preserve">the </w:t>
      </w:r>
      <w:r>
        <w:rPr>
          <w:rFonts w:ascii="Times New Roman" w:hAnsi="Times New Roman" w:cs="Times New Roman"/>
          <w:sz w:val="24"/>
          <w:szCs w:val="24"/>
        </w:rPr>
        <w:t>learner</w:t>
      </w:r>
      <w:r w:rsidR="00E45F01">
        <w:rPr>
          <w:rFonts w:ascii="Times New Roman" w:hAnsi="Times New Roman" w:cs="Times New Roman"/>
          <w:sz w:val="24"/>
          <w:szCs w:val="24"/>
        </w:rPr>
        <w:t>s</w:t>
      </w:r>
      <w:r>
        <w:rPr>
          <w:rFonts w:ascii="Times New Roman" w:hAnsi="Times New Roman" w:cs="Times New Roman"/>
          <w:sz w:val="24"/>
          <w:szCs w:val="24"/>
        </w:rPr>
        <w:t xml:space="preserve"> in diverse areas like molecular biology, tissue culture, genetics, genomics, proteomics, bioinformatics, </w:t>
      </w:r>
      <w:r w:rsidR="00E45F01">
        <w:rPr>
          <w:rFonts w:ascii="Times New Roman" w:hAnsi="Times New Roman" w:cs="Times New Roman"/>
          <w:sz w:val="24"/>
          <w:szCs w:val="24"/>
        </w:rPr>
        <w:t>b</w:t>
      </w:r>
      <w:r w:rsidR="00393E05">
        <w:rPr>
          <w:rFonts w:ascii="Times New Roman" w:hAnsi="Times New Roman" w:cs="Times New Roman"/>
          <w:sz w:val="24"/>
          <w:szCs w:val="24"/>
        </w:rPr>
        <w:t xml:space="preserve">iochemistry, </w:t>
      </w:r>
      <w:r>
        <w:rPr>
          <w:rFonts w:ascii="Times New Roman" w:hAnsi="Times New Roman" w:cs="Times New Roman"/>
          <w:sz w:val="24"/>
          <w:szCs w:val="24"/>
        </w:rPr>
        <w:t>fermentation technology etc.</w:t>
      </w:r>
      <w:r w:rsidR="009359AC">
        <w:rPr>
          <w:rFonts w:ascii="Times New Roman" w:hAnsi="Times New Roman" w:cs="Times New Roman"/>
          <w:sz w:val="24"/>
          <w:szCs w:val="24"/>
        </w:rPr>
        <w:t xml:space="preserve"> </w:t>
      </w:r>
      <w:r w:rsidR="00D16A0E">
        <w:rPr>
          <w:rFonts w:ascii="Times New Roman" w:hAnsi="Times New Roman" w:cs="Times New Roman"/>
          <w:sz w:val="24"/>
          <w:szCs w:val="24"/>
        </w:rPr>
        <w:t xml:space="preserve">The course opens many </w:t>
      </w:r>
      <w:r>
        <w:rPr>
          <w:rFonts w:ascii="Times New Roman" w:hAnsi="Times New Roman" w:cs="Times New Roman"/>
          <w:sz w:val="24"/>
          <w:szCs w:val="24"/>
        </w:rPr>
        <w:t>ca</w:t>
      </w:r>
      <w:r w:rsidR="00393E05">
        <w:rPr>
          <w:rFonts w:ascii="Times New Roman" w:hAnsi="Times New Roman" w:cs="Times New Roman"/>
          <w:sz w:val="24"/>
          <w:szCs w:val="24"/>
        </w:rPr>
        <w:t xml:space="preserve">reer </w:t>
      </w:r>
      <w:r w:rsidR="00E45F01">
        <w:rPr>
          <w:rFonts w:ascii="Times New Roman" w:hAnsi="Times New Roman" w:cs="Times New Roman"/>
          <w:sz w:val="24"/>
          <w:szCs w:val="24"/>
        </w:rPr>
        <w:t xml:space="preserve">options </w:t>
      </w:r>
      <w:r w:rsidR="00393E05">
        <w:rPr>
          <w:rFonts w:ascii="Times New Roman" w:hAnsi="Times New Roman" w:cs="Times New Roman"/>
          <w:sz w:val="24"/>
          <w:szCs w:val="24"/>
        </w:rPr>
        <w:t>after its completion.</w:t>
      </w:r>
    </w:p>
    <w:p w:rsidR="00437664" w:rsidRPr="00F2398C" w:rsidRDefault="003906D0" w:rsidP="008301B7">
      <w:pPr>
        <w:ind w:firstLine="360"/>
        <w:jc w:val="both"/>
        <w:rPr>
          <w:rFonts w:ascii="Times New Roman" w:hAnsi="Times New Roman" w:cs="Times New Roman"/>
          <w:sz w:val="24"/>
          <w:szCs w:val="24"/>
        </w:rPr>
      </w:pPr>
      <w:r w:rsidRPr="00F2398C">
        <w:rPr>
          <w:rFonts w:ascii="Times New Roman" w:hAnsi="Times New Roman" w:cs="Times New Roman"/>
          <w:sz w:val="24"/>
          <w:szCs w:val="24"/>
        </w:rPr>
        <w:t>The course</w:t>
      </w:r>
      <w:r w:rsidR="00033228" w:rsidRPr="00F2398C">
        <w:rPr>
          <w:rFonts w:ascii="Times New Roman" w:hAnsi="Times New Roman" w:cs="Times New Roman"/>
          <w:sz w:val="24"/>
          <w:szCs w:val="24"/>
        </w:rPr>
        <w:t xml:space="preserve"> for the degree of </w:t>
      </w:r>
      <w:r w:rsidR="00033228" w:rsidRPr="004C7DE6">
        <w:rPr>
          <w:rFonts w:ascii="Times New Roman" w:hAnsi="Times New Roman" w:cs="Times New Roman"/>
          <w:b/>
          <w:sz w:val="24"/>
          <w:szCs w:val="24"/>
        </w:rPr>
        <w:t xml:space="preserve">Bachelor of </w:t>
      </w:r>
      <w:proofErr w:type="gramStart"/>
      <w:r w:rsidR="00033228" w:rsidRPr="004C7DE6">
        <w:rPr>
          <w:rFonts w:ascii="Times New Roman" w:hAnsi="Times New Roman" w:cs="Times New Roman"/>
          <w:b/>
          <w:sz w:val="24"/>
          <w:szCs w:val="24"/>
        </w:rPr>
        <w:t>S</w:t>
      </w:r>
      <w:r w:rsidRPr="004C7DE6">
        <w:rPr>
          <w:rFonts w:ascii="Times New Roman" w:hAnsi="Times New Roman" w:cs="Times New Roman"/>
          <w:b/>
          <w:sz w:val="24"/>
          <w:szCs w:val="24"/>
        </w:rPr>
        <w:t xml:space="preserve">cience </w:t>
      </w:r>
      <w:r w:rsidR="00BF1BCE">
        <w:rPr>
          <w:rFonts w:ascii="Times New Roman" w:hAnsi="Times New Roman" w:cs="Times New Roman"/>
          <w:b/>
          <w:sz w:val="24"/>
          <w:szCs w:val="24"/>
        </w:rPr>
        <w:t xml:space="preserve"> </w:t>
      </w:r>
      <w:r w:rsidR="0099066D" w:rsidRPr="004C7DE6">
        <w:rPr>
          <w:rFonts w:ascii="Times New Roman" w:hAnsi="Times New Roman" w:cs="Times New Roman"/>
          <w:b/>
          <w:sz w:val="24"/>
          <w:szCs w:val="24"/>
        </w:rPr>
        <w:t>(</w:t>
      </w:r>
      <w:proofErr w:type="spellStart"/>
      <w:proofErr w:type="gramEnd"/>
      <w:r w:rsidR="0099066D" w:rsidRPr="004C7DE6">
        <w:rPr>
          <w:rFonts w:ascii="Times New Roman" w:hAnsi="Times New Roman" w:cs="Times New Roman"/>
          <w:b/>
          <w:sz w:val="24"/>
          <w:szCs w:val="24"/>
        </w:rPr>
        <w:t>Hons</w:t>
      </w:r>
      <w:proofErr w:type="spellEnd"/>
      <w:r w:rsidR="0099066D" w:rsidRPr="004C7DE6">
        <w:rPr>
          <w:rFonts w:ascii="Times New Roman" w:hAnsi="Times New Roman" w:cs="Times New Roman"/>
          <w:b/>
          <w:sz w:val="24"/>
          <w:szCs w:val="24"/>
        </w:rPr>
        <w:t>.) Biotechnology</w:t>
      </w:r>
      <w:r w:rsidR="0099066D" w:rsidRPr="00F2398C">
        <w:rPr>
          <w:rFonts w:ascii="Times New Roman" w:hAnsi="Times New Roman" w:cs="Times New Roman"/>
          <w:sz w:val="24"/>
          <w:szCs w:val="24"/>
        </w:rPr>
        <w:t xml:space="preserve"> </w:t>
      </w:r>
      <w:r w:rsidRPr="00F2398C">
        <w:rPr>
          <w:rFonts w:ascii="Times New Roman" w:hAnsi="Times New Roman" w:cs="Times New Roman"/>
          <w:sz w:val="24"/>
          <w:szCs w:val="24"/>
        </w:rPr>
        <w:t xml:space="preserve">shall be spread over three academic </w:t>
      </w:r>
      <w:r w:rsidR="00904FB1" w:rsidRPr="00F2398C">
        <w:rPr>
          <w:rFonts w:ascii="Times New Roman" w:hAnsi="Times New Roman" w:cs="Times New Roman"/>
          <w:sz w:val="24"/>
          <w:szCs w:val="24"/>
        </w:rPr>
        <w:t>years (B.Sc. Part-I, II and III</w:t>
      </w:r>
      <w:r w:rsidRPr="00F2398C">
        <w:rPr>
          <w:rFonts w:ascii="Times New Roman" w:hAnsi="Times New Roman" w:cs="Times New Roman"/>
          <w:sz w:val="24"/>
          <w:szCs w:val="24"/>
        </w:rPr>
        <w:t xml:space="preserve">) and </w:t>
      </w:r>
      <w:r w:rsidRPr="004C7DE6">
        <w:rPr>
          <w:rFonts w:ascii="Times New Roman" w:hAnsi="Times New Roman" w:cs="Times New Roman"/>
          <w:b/>
          <w:sz w:val="24"/>
          <w:szCs w:val="24"/>
        </w:rPr>
        <w:t>six semesters.</w:t>
      </w:r>
      <w:r w:rsidRPr="00F2398C">
        <w:rPr>
          <w:rFonts w:ascii="Times New Roman" w:hAnsi="Times New Roman" w:cs="Times New Roman"/>
          <w:sz w:val="24"/>
          <w:szCs w:val="24"/>
        </w:rPr>
        <w:t xml:space="preserve"> The examination for the first, third and fifth semester shall be held in the month of November/December and examination for the second, fourth and sixth semester shall be</w:t>
      </w:r>
      <w:r w:rsidR="008A58EA" w:rsidRPr="00F2398C">
        <w:rPr>
          <w:rFonts w:ascii="Times New Roman" w:hAnsi="Times New Roman" w:cs="Times New Roman"/>
          <w:sz w:val="24"/>
          <w:szCs w:val="24"/>
        </w:rPr>
        <w:t xml:space="preserve"> held in the month of April/May.</w:t>
      </w:r>
    </w:p>
    <w:p w:rsidR="0060301C" w:rsidRPr="00F2398C" w:rsidRDefault="00FC2FF0" w:rsidP="008301B7">
      <w:pPr>
        <w:pStyle w:val="ListParagraph"/>
        <w:numPr>
          <w:ilvl w:val="0"/>
          <w:numId w:val="29"/>
        </w:numPr>
        <w:jc w:val="both"/>
        <w:rPr>
          <w:rFonts w:ascii="Times New Roman" w:hAnsi="Times New Roman" w:cs="Times New Roman"/>
          <w:sz w:val="24"/>
          <w:szCs w:val="24"/>
        </w:rPr>
      </w:pPr>
      <w:r w:rsidRPr="00F2398C">
        <w:rPr>
          <w:rFonts w:ascii="Times New Roman" w:hAnsi="Times New Roman" w:cs="Times New Roman"/>
          <w:sz w:val="24"/>
          <w:szCs w:val="24"/>
        </w:rPr>
        <w:t xml:space="preserve">The </w:t>
      </w:r>
      <w:r w:rsidR="00204550" w:rsidRPr="00F2398C">
        <w:rPr>
          <w:rFonts w:ascii="Times New Roman" w:hAnsi="Times New Roman" w:cs="Times New Roman"/>
          <w:sz w:val="24"/>
          <w:szCs w:val="24"/>
        </w:rPr>
        <w:t xml:space="preserve">candidates who have passed 10+2 examination in </w:t>
      </w:r>
      <w:r w:rsidR="00204550" w:rsidRPr="00246B84">
        <w:rPr>
          <w:rFonts w:ascii="Times New Roman" w:hAnsi="Times New Roman" w:cs="Times New Roman"/>
          <w:b/>
          <w:sz w:val="24"/>
          <w:szCs w:val="24"/>
        </w:rPr>
        <w:t>Science stream</w:t>
      </w:r>
      <w:r w:rsidR="00204550" w:rsidRPr="00F2398C">
        <w:rPr>
          <w:rFonts w:ascii="Times New Roman" w:hAnsi="Times New Roman" w:cs="Times New Roman"/>
          <w:sz w:val="24"/>
          <w:szCs w:val="24"/>
        </w:rPr>
        <w:t xml:space="preserve"> (Medic</w:t>
      </w:r>
      <w:r w:rsidR="00907B0F" w:rsidRPr="00F2398C">
        <w:rPr>
          <w:rFonts w:ascii="Times New Roman" w:hAnsi="Times New Roman" w:cs="Times New Roman"/>
          <w:sz w:val="24"/>
          <w:szCs w:val="24"/>
        </w:rPr>
        <w:t>al &amp; Non- Medical</w:t>
      </w:r>
      <w:r w:rsidR="00246B84">
        <w:rPr>
          <w:rFonts w:ascii="Times New Roman" w:hAnsi="Times New Roman" w:cs="Times New Roman"/>
          <w:sz w:val="24"/>
          <w:szCs w:val="24"/>
        </w:rPr>
        <w:t xml:space="preserve"> etc.</w:t>
      </w:r>
      <w:r w:rsidR="00907B0F" w:rsidRPr="00F2398C">
        <w:rPr>
          <w:rFonts w:ascii="Times New Roman" w:hAnsi="Times New Roman" w:cs="Times New Roman"/>
          <w:sz w:val="24"/>
          <w:szCs w:val="24"/>
        </w:rPr>
        <w:t>) are eligible.</w:t>
      </w:r>
    </w:p>
    <w:p w:rsidR="00204550" w:rsidRDefault="00946150" w:rsidP="008301B7">
      <w:pPr>
        <w:pStyle w:val="ListParagraph"/>
        <w:numPr>
          <w:ilvl w:val="0"/>
          <w:numId w:val="29"/>
        </w:numPr>
        <w:jc w:val="both"/>
        <w:rPr>
          <w:rFonts w:ascii="Times New Roman" w:hAnsi="Times New Roman" w:cs="Times New Roman"/>
          <w:sz w:val="24"/>
          <w:szCs w:val="24"/>
        </w:rPr>
      </w:pPr>
      <w:r w:rsidRPr="00F2398C">
        <w:rPr>
          <w:rFonts w:ascii="Times New Roman" w:hAnsi="Times New Roman" w:cs="Times New Roman"/>
          <w:sz w:val="24"/>
          <w:szCs w:val="24"/>
        </w:rPr>
        <w:t>Minimum eligibility requirement for admission in First se</w:t>
      </w:r>
      <w:r w:rsidR="00907B0F" w:rsidRPr="00F2398C">
        <w:rPr>
          <w:rFonts w:ascii="Times New Roman" w:hAnsi="Times New Roman" w:cs="Times New Roman"/>
          <w:sz w:val="24"/>
          <w:szCs w:val="24"/>
        </w:rPr>
        <w:t xml:space="preserve">mester is 45% marks in the 10+2 </w:t>
      </w:r>
      <w:r w:rsidR="00BE3FF4">
        <w:rPr>
          <w:rFonts w:ascii="Times New Roman" w:hAnsi="Times New Roman" w:cs="Times New Roman"/>
          <w:sz w:val="24"/>
          <w:szCs w:val="24"/>
        </w:rPr>
        <w:t>examination (Relaxation will be</w:t>
      </w:r>
      <w:r w:rsidR="00E45F01">
        <w:rPr>
          <w:rFonts w:ascii="Times New Roman" w:hAnsi="Times New Roman" w:cs="Times New Roman"/>
          <w:sz w:val="24"/>
          <w:szCs w:val="24"/>
        </w:rPr>
        <w:t xml:space="preserve"> given to specific categories as per Govt. rules</w:t>
      </w:r>
      <w:r w:rsidR="00BE3FF4">
        <w:rPr>
          <w:rFonts w:ascii="Times New Roman" w:hAnsi="Times New Roman" w:cs="Times New Roman"/>
          <w:sz w:val="24"/>
          <w:szCs w:val="24"/>
        </w:rPr>
        <w:t>)</w:t>
      </w:r>
    </w:p>
    <w:p w:rsidR="0090254E" w:rsidRDefault="0090254E" w:rsidP="008301B7">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The course will be based on </w:t>
      </w:r>
      <w:r w:rsidRPr="002845BD">
        <w:rPr>
          <w:rFonts w:ascii="Times New Roman" w:hAnsi="Times New Roman" w:cs="Times New Roman"/>
          <w:b/>
          <w:sz w:val="24"/>
          <w:szCs w:val="24"/>
        </w:rPr>
        <w:t>Choice Based Credit System</w:t>
      </w:r>
      <w:r w:rsidR="002845BD" w:rsidRPr="002845BD">
        <w:rPr>
          <w:rFonts w:ascii="Times New Roman" w:hAnsi="Times New Roman" w:cs="Times New Roman"/>
          <w:b/>
          <w:sz w:val="24"/>
          <w:szCs w:val="24"/>
        </w:rPr>
        <w:t xml:space="preserve"> </w:t>
      </w:r>
      <w:r w:rsidRPr="002845BD">
        <w:rPr>
          <w:rFonts w:ascii="Times New Roman" w:hAnsi="Times New Roman" w:cs="Times New Roman"/>
          <w:b/>
          <w:sz w:val="24"/>
          <w:szCs w:val="24"/>
        </w:rPr>
        <w:t>(CBCS)</w:t>
      </w:r>
      <w:r>
        <w:rPr>
          <w:rFonts w:ascii="Times New Roman" w:hAnsi="Times New Roman" w:cs="Times New Roman"/>
          <w:sz w:val="24"/>
          <w:szCs w:val="24"/>
        </w:rPr>
        <w:t xml:space="preserve"> as per UGC guidelines</w:t>
      </w:r>
      <w:r w:rsidR="00843543">
        <w:rPr>
          <w:rFonts w:ascii="Times New Roman" w:hAnsi="Times New Roman" w:cs="Times New Roman"/>
          <w:sz w:val="24"/>
          <w:szCs w:val="24"/>
        </w:rPr>
        <w:t>.</w:t>
      </w:r>
    </w:p>
    <w:p w:rsidR="00843543" w:rsidRDefault="00843543" w:rsidP="008301B7">
      <w:pPr>
        <w:pStyle w:val="ListParagraph"/>
        <w:numPr>
          <w:ilvl w:val="0"/>
          <w:numId w:val="29"/>
        </w:numPr>
        <w:jc w:val="both"/>
        <w:rPr>
          <w:rFonts w:ascii="Times New Roman" w:hAnsi="Times New Roman" w:cs="Times New Roman"/>
          <w:sz w:val="24"/>
          <w:szCs w:val="24"/>
        </w:rPr>
      </w:pPr>
      <w:r w:rsidRPr="00A453EE">
        <w:rPr>
          <w:rFonts w:ascii="Times New Roman" w:hAnsi="Times New Roman" w:cs="Times New Roman"/>
          <w:b/>
          <w:sz w:val="24"/>
          <w:szCs w:val="24"/>
        </w:rPr>
        <w:t xml:space="preserve">Credit </w:t>
      </w:r>
      <w:r>
        <w:rPr>
          <w:rFonts w:ascii="Times New Roman" w:hAnsi="Times New Roman" w:cs="Times New Roman"/>
          <w:sz w:val="24"/>
          <w:szCs w:val="24"/>
        </w:rPr>
        <w:t>is a unit by which course work is measured.</w:t>
      </w:r>
      <w:r w:rsidR="00037931">
        <w:rPr>
          <w:rFonts w:ascii="Times New Roman" w:hAnsi="Times New Roman" w:cs="Times New Roman"/>
          <w:sz w:val="24"/>
          <w:szCs w:val="24"/>
        </w:rPr>
        <w:t xml:space="preserve"> O</w:t>
      </w:r>
      <w:r>
        <w:rPr>
          <w:rFonts w:ascii="Times New Roman" w:hAnsi="Times New Roman" w:cs="Times New Roman"/>
          <w:sz w:val="24"/>
          <w:szCs w:val="24"/>
        </w:rPr>
        <w:t>ne credit is equivalent to one hour of teaching or two hours of practical work per week.</w:t>
      </w:r>
    </w:p>
    <w:p w:rsidR="008665FD" w:rsidRDefault="006D42D1" w:rsidP="008301B7">
      <w:pPr>
        <w:pStyle w:val="ListParagraph"/>
        <w:numPr>
          <w:ilvl w:val="0"/>
          <w:numId w:val="29"/>
        </w:numPr>
        <w:jc w:val="both"/>
        <w:rPr>
          <w:rFonts w:ascii="Times New Roman" w:hAnsi="Times New Roman" w:cs="Times New Roman"/>
          <w:sz w:val="24"/>
          <w:szCs w:val="24"/>
        </w:rPr>
      </w:pPr>
      <w:r w:rsidRPr="00A453EE">
        <w:rPr>
          <w:rFonts w:ascii="Times New Roman" w:hAnsi="Times New Roman" w:cs="Times New Roman"/>
          <w:b/>
          <w:sz w:val="24"/>
          <w:szCs w:val="24"/>
        </w:rPr>
        <w:t>Cumulative Grade Point Average (CGPA):</w:t>
      </w:r>
      <w:r w:rsidRPr="006D42D1">
        <w:rPr>
          <w:rFonts w:ascii="Times New Roman" w:hAnsi="Times New Roman" w:cs="Times New Roman"/>
          <w:sz w:val="24"/>
          <w:szCs w:val="24"/>
        </w:rPr>
        <w:t xml:space="preserve"> It is a measure of overall cumulative performance of a student over all semesters. The CGPA is the ratio of total credit points secured by a student in various courses in all semesters and the sum of the total credits of all courses in all the semesters. It is expressed up to two decimal places. </w:t>
      </w:r>
    </w:p>
    <w:p w:rsidR="008665FD" w:rsidRDefault="006D42D1" w:rsidP="008301B7">
      <w:pPr>
        <w:pStyle w:val="ListParagraph"/>
        <w:numPr>
          <w:ilvl w:val="0"/>
          <w:numId w:val="29"/>
        </w:numPr>
        <w:jc w:val="both"/>
        <w:rPr>
          <w:rFonts w:ascii="Times New Roman" w:hAnsi="Times New Roman" w:cs="Times New Roman"/>
          <w:sz w:val="24"/>
          <w:szCs w:val="24"/>
        </w:rPr>
      </w:pPr>
      <w:r w:rsidRPr="006D42D1">
        <w:rPr>
          <w:rFonts w:ascii="Times New Roman" w:hAnsi="Times New Roman" w:cs="Times New Roman"/>
          <w:sz w:val="24"/>
          <w:szCs w:val="24"/>
        </w:rPr>
        <w:t xml:space="preserve"> </w:t>
      </w:r>
      <w:r w:rsidRPr="00A453EE">
        <w:rPr>
          <w:rFonts w:ascii="Times New Roman" w:hAnsi="Times New Roman" w:cs="Times New Roman"/>
          <w:b/>
          <w:sz w:val="24"/>
          <w:szCs w:val="24"/>
        </w:rPr>
        <w:t>Grade Point:</w:t>
      </w:r>
      <w:r w:rsidRPr="006D42D1">
        <w:rPr>
          <w:rFonts w:ascii="Times New Roman" w:hAnsi="Times New Roman" w:cs="Times New Roman"/>
          <w:sz w:val="24"/>
          <w:szCs w:val="24"/>
        </w:rPr>
        <w:t xml:space="preserve">  It is a numerical weight allotted to each letter grade on a 10-point scale. </w:t>
      </w:r>
    </w:p>
    <w:p w:rsidR="008665FD" w:rsidRDefault="008665FD" w:rsidP="008301B7">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 </w:t>
      </w:r>
      <w:r w:rsidR="006D42D1" w:rsidRPr="006D42D1">
        <w:rPr>
          <w:rFonts w:ascii="Times New Roman" w:hAnsi="Times New Roman" w:cs="Times New Roman"/>
          <w:sz w:val="24"/>
          <w:szCs w:val="24"/>
        </w:rPr>
        <w:t xml:space="preserve"> </w:t>
      </w:r>
      <w:r w:rsidR="006D42D1" w:rsidRPr="00A453EE">
        <w:rPr>
          <w:rFonts w:ascii="Times New Roman" w:hAnsi="Times New Roman" w:cs="Times New Roman"/>
          <w:b/>
          <w:sz w:val="24"/>
          <w:szCs w:val="24"/>
        </w:rPr>
        <w:t>Letter Grade</w:t>
      </w:r>
      <w:r w:rsidR="006D42D1" w:rsidRPr="006D42D1">
        <w:rPr>
          <w:rFonts w:ascii="Times New Roman" w:hAnsi="Times New Roman" w:cs="Times New Roman"/>
          <w:sz w:val="24"/>
          <w:szCs w:val="24"/>
        </w:rPr>
        <w:t xml:space="preserve">: It is an index of the performance of students in a said course. Grades are denoted by letters O, A+, A, B+, B, C, P and F. </w:t>
      </w:r>
    </w:p>
    <w:p w:rsidR="006D42D1" w:rsidRDefault="006D42D1" w:rsidP="008301B7">
      <w:pPr>
        <w:pStyle w:val="ListParagraph"/>
        <w:numPr>
          <w:ilvl w:val="0"/>
          <w:numId w:val="29"/>
        </w:numPr>
        <w:jc w:val="both"/>
        <w:rPr>
          <w:rFonts w:ascii="Times New Roman" w:hAnsi="Times New Roman" w:cs="Times New Roman"/>
          <w:sz w:val="24"/>
          <w:szCs w:val="24"/>
        </w:rPr>
      </w:pPr>
      <w:r w:rsidRPr="00A453EE">
        <w:rPr>
          <w:rFonts w:ascii="Times New Roman" w:hAnsi="Times New Roman" w:cs="Times New Roman"/>
          <w:b/>
          <w:sz w:val="24"/>
          <w:szCs w:val="24"/>
        </w:rPr>
        <w:t>Semester Grade Point Average (SGPA):</w:t>
      </w:r>
      <w:r w:rsidRPr="006D42D1">
        <w:rPr>
          <w:rFonts w:ascii="Times New Roman" w:hAnsi="Times New Roman" w:cs="Times New Roman"/>
          <w:sz w:val="24"/>
          <w:szCs w:val="24"/>
        </w:rPr>
        <w:t xml:space="preserve"> It is a measure of performance of work done in a semester. It is ratio of total credit points secured by a student in various courses registered in a semester and the total course credits taken during that semester. It shall be expressed up to two decimal places.</w:t>
      </w:r>
    </w:p>
    <w:p w:rsidR="00813FC1" w:rsidRPr="00072399" w:rsidRDefault="00813FC1" w:rsidP="008301B7">
      <w:pPr>
        <w:pStyle w:val="ListParagraph"/>
        <w:numPr>
          <w:ilvl w:val="0"/>
          <w:numId w:val="29"/>
        </w:numPr>
        <w:spacing w:after="0"/>
        <w:jc w:val="both"/>
        <w:rPr>
          <w:rFonts w:ascii="Times New Roman" w:eastAsia="Calibri" w:hAnsi="Times New Roman" w:cs="Times New Roman"/>
          <w:b/>
          <w:bCs/>
          <w:sz w:val="24"/>
          <w:szCs w:val="24"/>
        </w:rPr>
      </w:pPr>
      <w:r w:rsidRPr="00F2398C">
        <w:rPr>
          <w:rFonts w:ascii="Times New Roman" w:hAnsi="Times New Roman" w:cs="Times New Roman"/>
          <w:sz w:val="24"/>
          <w:szCs w:val="24"/>
        </w:rPr>
        <w:t xml:space="preserve">The Successful candidates shall be classified on the basis of   10-point grade following letter grades </w:t>
      </w:r>
    </w:p>
    <w:p w:rsidR="00072399" w:rsidRDefault="00072399" w:rsidP="00072399">
      <w:pPr>
        <w:spacing w:after="0" w:line="360" w:lineRule="auto"/>
        <w:jc w:val="both"/>
        <w:rPr>
          <w:rFonts w:ascii="Times New Roman" w:eastAsia="Calibri" w:hAnsi="Times New Roman" w:cs="Times New Roman"/>
          <w:b/>
          <w:bCs/>
          <w:sz w:val="24"/>
          <w:szCs w:val="24"/>
        </w:rPr>
      </w:pPr>
    </w:p>
    <w:p w:rsidR="00072399" w:rsidRDefault="00072399" w:rsidP="00072399">
      <w:pPr>
        <w:spacing w:after="0" w:line="360" w:lineRule="auto"/>
        <w:jc w:val="both"/>
        <w:rPr>
          <w:rFonts w:ascii="Times New Roman" w:eastAsia="Calibri" w:hAnsi="Times New Roman" w:cs="Times New Roman"/>
          <w:b/>
          <w:bCs/>
          <w:sz w:val="24"/>
          <w:szCs w:val="24"/>
        </w:rPr>
      </w:pPr>
    </w:p>
    <w:p w:rsidR="00072399" w:rsidRDefault="00072399" w:rsidP="00072399">
      <w:pPr>
        <w:spacing w:after="0" w:line="360" w:lineRule="auto"/>
        <w:jc w:val="both"/>
        <w:rPr>
          <w:rFonts w:ascii="Times New Roman" w:eastAsia="Calibri" w:hAnsi="Times New Roman" w:cs="Times New Roman"/>
          <w:b/>
          <w:bCs/>
          <w:sz w:val="24"/>
          <w:szCs w:val="24"/>
        </w:rPr>
      </w:pPr>
    </w:p>
    <w:p w:rsidR="00072399" w:rsidRDefault="00072399" w:rsidP="00072399">
      <w:pPr>
        <w:spacing w:after="0" w:line="360" w:lineRule="auto"/>
        <w:jc w:val="both"/>
        <w:rPr>
          <w:rFonts w:ascii="Times New Roman" w:eastAsia="Calibri" w:hAnsi="Times New Roman" w:cs="Times New Roman"/>
          <w:b/>
          <w:bCs/>
          <w:sz w:val="24"/>
          <w:szCs w:val="24"/>
        </w:rPr>
      </w:pPr>
    </w:p>
    <w:p w:rsidR="00072399" w:rsidRDefault="00072399" w:rsidP="00072399">
      <w:pPr>
        <w:spacing w:after="0" w:line="360" w:lineRule="auto"/>
        <w:jc w:val="both"/>
        <w:rPr>
          <w:rFonts w:ascii="Times New Roman" w:eastAsia="Calibri" w:hAnsi="Times New Roman" w:cs="Times New Roman"/>
          <w:b/>
          <w:bCs/>
          <w:sz w:val="24"/>
          <w:szCs w:val="24"/>
        </w:rPr>
      </w:pPr>
    </w:p>
    <w:p w:rsidR="00072399" w:rsidRDefault="00072399" w:rsidP="00072399">
      <w:pPr>
        <w:spacing w:after="0" w:line="360" w:lineRule="auto"/>
        <w:jc w:val="both"/>
        <w:rPr>
          <w:rFonts w:ascii="Times New Roman" w:eastAsia="Calibri" w:hAnsi="Times New Roman" w:cs="Times New Roman"/>
          <w:b/>
          <w:bCs/>
          <w:sz w:val="24"/>
          <w:szCs w:val="24"/>
        </w:rPr>
      </w:pPr>
    </w:p>
    <w:p w:rsidR="00072399" w:rsidRDefault="00072399" w:rsidP="00072399">
      <w:pPr>
        <w:spacing w:after="0" w:line="360" w:lineRule="auto"/>
        <w:jc w:val="both"/>
        <w:rPr>
          <w:rFonts w:ascii="Times New Roman" w:eastAsia="Calibri" w:hAnsi="Times New Roman" w:cs="Times New Roman"/>
          <w:b/>
          <w:bCs/>
          <w:sz w:val="24"/>
          <w:szCs w:val="24"/>
        </w:rPr>
      </w:pPr>
    </w:p>
    <w:p w:rsidR="00072399" w:rsidRPr="00072399" w:rsidRDefault="00072399" w:rsidP="00072399">
      <w:pPr>
        <w:spacing w:after="0" w:line="360" w:lineRule="auto"/>
        <w:jc w:val="both"/>
        <w:rPr>
          <w:rFonts w:ascii="Times New Roman" w:eastAsia="Calibri" w:hAnsi="Times New Roman" w:cs="Times New Roman"/>
          <w:b/>
          <w:bCs/>
          <w:sz w:val="24"/>
          <w:szCs w:val="24"/>
        </w:rPr>
      </w:pPr>
    </w:p>
    <w:tbl>
      <w:tblPr>
        <w:tblStyle w:val="LightShading-Accent1"/>
        <w:tblW w:w="0" w:type="auto"/>
        <w:jc w:val="center"/>
        <w:tblLook w:val="04A0"/>
      </w:tblPr>
      <w:tblGrid>
        <w:gridCol w:w="2898"/>
        <w:gridCol w:w="2520"/>
        <w:gridCol w:w="2520"/>
      </w:tblGrid>
      <w:tr w:rsidR="00886D16" w:rsidRPr="00F2398C" w:rsidTr="00905E48">
        <w:trPr>
          <w:cnfStyle w:val="100000000000"/>
          <w:jc w:val="center"/>
        </w:trPr>
        <w:tc>
          <w:tcPr>
            <w:cnfStyle w:val="001000000000"/>
            <w:tcW w:w="2898" w:type="dxa"/>
          </w:tcPr>
          <w:p w:rsidR="00886D16" w:rsidRPr="00F2398C" w:rsidRDefault="00886D16" w:rsidP="006A6974">
            <w:pPr>
              <w:autoSpaceDE w:val="0"/>
              <w:autoSpaceDN w:val="0"/>
              <w:adjustRightInd w:val="0"/>
              <w:spacing w:line="360" w:lineRule="auto"/>
              <w:jc w:val="both"/>
              <w:rPr>
                <w:rFonts w:ascii="Times New Roman" w:eastAsia="Calibri" w:hAnsi="Times New Roman" w:cs="Times New Roman"/>
                <w:b w:val="0"/>
                <w:bCs w:val="0"/>
                <w:sz w:val="24"/>
                <w:szCs w:val="24"/>
              </w:rPr>
            </w:pPr>
            <w:r w:rsidRPr="00F2398C">
              <w:rPr>
                <w:rFonts w:ascii="Times New Roman" w:eastAsia="Calibri" w:hAnsi="Times New Roman" w:cs="Times New Roman"/>
                <w:sz w:val="24"/>
                <w:szCs w:val="24"/>
              </w:rPr>
              <w:t>Letter Grade</w:t>
            </w:r>
          </w:p>
        </w:tc>
        <w:tc>
          <w:tcPr>
            <w:tcW w:w="2520" w:type="dxa"/>
          </w:tcPr>
          <w:p w:rsidR="00886D16" w:rsidRPr="00F2398C" w:rsidRDefault="00886D16" w:rsidP="006A6974">
            <w:pPr>
              <w:autoSpaceDE w:val="0"/>
              <w:autoSpaceDN w:val="0"/>
              <w:adjustRightInd w:val="0"/>
              <w:spacing w:line="360" w:lineRule="auto"/>
              <w:jc w:val="both"/>
              <w:cnfStyle w:val="100000000000"/>
              <w:rPr>
                <w:rFonts w:ascii="Times New Roman" w:eastAsia="Calibri" w:hAnsi="Times New Roman" w:cs="Times New Roman"/>
                <w:b w:val="0"/>
                <w:bCs w:val="0"/>
                <w:sz w:val="24"/>
                <w:szCs w:val="24"/>
              </w:rPr>
            </w:pPr>
            <w:r>
              <w:rPr>
                <w:rFonts w:ascii="Times New Roman" w:eastAsia="Calibri" w:hAnsi="Times New Roman" w:cs="Times New Roman"/>
                <w:b w:val="0"/>
                <w:bCs w:val="0"/>
                <w:sz w:val="24"/>
                <w:szCs w:val="24"/>
              </w:rPr>
              <w:t>Marks</w:t>
            </w:r>
          </w:p>
        </w:tc>
        <w:tc>
          <w:tcPr>
            <w:tcW w:w="2520" w:type="dxa"/>
          </w:tcPr>
          <w:p w:rsidR="00886D16" w:rsidRPr="00F2398C" w:rsidRDefault="00886D16" w:rsidP="006A6974">
            <w:pPr>
              <w:autoSpaceDE w:val="0"/>
              <w:autoSpaceDN w:val="0"/>
              <w:adjustRightInd w:val="0"/>
              <w:spacing w:line="360" w:lineRule="auto"/>
              <w:jc w:val="both"/>
              <w:cnfStyle w:val="100000000000"/>
              <w:rPr>
                <w:rFonts w:ascii="Times New Roman" w:eastAsia="Calibri" w:hAnsi="Times New Roman" w:cs="Times New Roman"/>
                <w:b w:val="0"/>
                <w:bCs w:val="0"/>
                <w:sz w:val="24"/>
                <w:szCs w:val="24"/>
              </w:rPr>
            </w:pPr>
            <w:r w:rsidRPr="00F2398C">
              <w:rPr>
                <w:rFonts w:ascii="Times New Roman" w:eastAsia="Calibri" w:hAnsi="Times New Roman" w:cs="Times New Roman"/>
                <w:sz w:val="24"/>
                <w:szCs w:val="24"/>
              </w:rPr>
              <w:t>Grade Points</w:t>
            </w:r>
          </w:p>
        </w:tc>
      </w:tr>
      <w:tr w:rsidR="00886D16" w:rsidRPr="00F2398C" w:rsidTr="00905E48">
        <w:trPr>
          <w:cnfStyle w:val="000000100000"/>
          <w:jc w:val="center"/>
        </w:trPr>
        <w:tc>
          <w:tcPr>
            <w:cnfStyle w:val="001000000000"/>
            <w:tcW w:w="2898" w:type="dxa"/>
          </w:tcPr>
          <w:p w:rsidR="00886D16" w:rsidRPr="00F2398C" w:rsidRDefault="00886D16" w:rsidP="006A6974">
            <w:pPr>
              <w:autoSpaceDE w:val="0"/>
              <w:autoSpaceDN w:val="0"/>
              <w:adjustRightInd w:val="0"/>
              <w:spacing w:line="360" w:lineRule="auto"/>
              <w:jc w:val="both"/>
              <w:rPr>
                <w:rFonts w:ascii="Times New Roman" w:eastAsia="Calibri" w:hAnsi="Times New Roman" w:cs="Times New Roman"/>
                <w:sz w:val="24"/>
                <w:szCs w:val="24"/>
              </w:rPr>
            </w:pPr>
            <w:r w:rsidRPr="00F2398C">
              <w:rPr>
                <w:rFonts w:ascii="Times New Roman" w:eastAsia="Calibri" w:hAnsi="Times New Roman" w:cs="Times New Roman"/>
                <w:sz w:val="24"/>
                <w:szCs w:val="24"/>
              </w:rPr>
              <w:t xml:space="preserve">O (Outstanding) </w:t>
            </w:r>
          </w:p>
        </w:tc>
        <w:tc>
          <w:tcPr>
            <w:tcW w:w="2520" w:type="dxa"/>
          </w:tcPr>
          <w:p w:rsidR="00886D16" w:rsidRPr="00F2398C" w:rsidRDefault="00886D16" w:rsidP="006A6974">
            <w:pPr>
              <w:autoSpaceDE w:val="0"/>
              <w:autoSpaceDN w:val="0"/>
              <w:adjustRightInd w:val="0"/>
              <w:spacing w:line="360" w:lineRule="auto"/>
              <w:jc w:val="both"/>
              <w:cnfStyle w:val="000000100000"/>
              <w:rPr>
                <w:rFonts w:ascii="Times New Roman" w:eastAsia="Calibri" w:hAnsi="Times New Roman" w:cs="Times New Roman"/>
                <w:b/>
                <w:bCs/>
                <w:sz w:val="24"/>
                <w:szCs w:val="24"/>
              </w:rPr>
            </w:pPr>
            <w:r>
              <w:rPr>
                <w:rFonts w:ascii="Times New Roman" w:eastAsia="Calibri" w:hAnsi="Times New Roman" w:cs="Times New Roman"/>
                <w:b/>
                <w:bCs/>
                <w:sz w:val="24"/>
                <w:szCs w:val="24"/>
              </w:rPr>
              <w:t>91-100</w:t>
            </w:r>
          </w:p>
        </w:tc>
        <w:tc>
          <w:tcPr>
            <w:tcW w:w="2520" w:type="dxa"/>
          </w:tcPr>
          <w:p w:rsidR="00886D16" w:rsidRPr="00F2398C" w:rsidRDefault="00886D16" w:rsidP="006A6974">
            <w:pPr>
              <w:autoSpaceDE w:val="0"/>
              <w:autoSpaceDN w:val="0"/>
              <w:adjustRightInd w:val="0"/>
              <w:spacing w:line="360" w:lineRule="auto"/>
              <w:jc w:val="both"/>
              <w:cnfStyle w:val="000000100000"/>
              <w:rPr>
                <w:rFonts w:ascii="Times New Roman" w:eastAsia="Calibri" w:hAnsi="Times New Roman" w:cs="Times New Roman"/>
                <w:b/>
                <w:bCs/>
                <w:sz w:val="24"/>
                <w:szCs w:val="24"/>
              </w:rPr>
            </w:pPr>
            <w:r w:rsidRPr="00F2398C">
              <w:rPr>
                <w:rFonts w:ascii="Times New Roman" w:eastAsia="Calibri" w:hAnsi="Times New Roman" w:cs="Times New Roman"/>
                <w:b/>
                <w:bCs/>
                <w:sz w:val="24"/>
                <w:szCs w:val="24"/>
              </w:rPr>
              <w:t>10</w:t>
            </w:r>
          </w:p>
        </w:tc>
      </w:tr>
      <w:tr w:rsidR="00886D16" w:rsidRPr="00F2398C" w:rsidTr="00905E48">
        <w:trPr>
          <w:jc w:val="center"/>
        </w:trPr>
        <w:tc>
          <w:tcPr>
            <w:cnfStyle w:val="001000000000"/>
            <w:tcW w:w="2898" w:type="dxa"/>
          </w:tcPr>
          <w:p w:rsidR="00886D16" w:rsidRPr="00F2398C" w:rsidRDefault="00886D16" w:rsidP="006A6974">
            <w:pPr>
              <w:autoSpaceDE w:val="0"/>
              <w:autoSpaceDN w:val="0"/>
              <w:adjustRightInd w:val="0"/>
              <w:spacing w:line="360" w:lineRule="auto"/>
              <w:jc w:val="both"/>
              <w:rPr>
                <w:rFonts w:ascii="Times New Roman" w:eastAsia="Calibri" w:hAnsi="Times New Roman" w:cs="Times New Roman"/>
                <w:sz w:val="24"/>
                <w:szCs w:val="24"/>
              </w:rPr>
            </w:pPr>
            <w:r w:rsidRPr="00F2398C">
              <w:rPr>
                <w:rFonts w:ascii="Times New Roman" w:eastAsia="Calibri" w:hAnsi="Times New Roman" w:cs="Times New Roman"/>
                <w:sz w:val="24"/>
                <w:szCs w:val="24"/>
              </w:rPr>
              <w:t>A+ (Excellent)</w:t>
            </w:r>
          </w:p>
        </w:tc>
        <w:tc>
          <w:tcPr>
            <w:tcW w:w="2520" w:type="dxa"/>
          </w:tcPr>
          <w:p w:rsidR="00886D16" w:rsidRPr="00F2398C" w:rsidRDefault="00886D16" w:rsidP="006A6974">
            <w:pPr>
              <w:autoSpaceDE w:val="0"/>
              <w:autoSpaceDN w:val="0"/>
              <w:adjustRightInd w:val="0"/>
              <w:spacing w:line="360" w:lineRule="auto"/>
              <w:jc w:val="both"/>
              <w:cnfStyle w:val="000000000000"/>
              <w:rPr>
                <w:rFonts w:ascii="Times New Roman" w:eastAsia="Calibri" w:hAnsi="Times New Roman" w:cs="Times New Roman"/>
                <w:b/>
                <w:bCs/>
                <w:sz w:val="24"/>
                <w:szCs w:val="24"/>
              </w:rPr>
            </w:pPr>
            <w:r>
              <w:rPr>
                <w:rFonts w:ascii="Times New Roman" w:eastAsia="Calibri" w:hAnsi="Times New Roman" w:cs="Times New Roman"/>
                <w:b/>
                <w:bCs/>
                <w:sz w:val="24"/>
                <w:szCs w:val="24"/>
              </w:rPr>
              <w:t>81-90</w:t>
            </w:r>
          </w:p>
        </w:tc>
        <w:tc>
          <w:tcPr>
            <w:tcW w:w="2520" w:type="dxa"/>
          </w:tcPr>
          <w:p w:rsidR="00886D16" w:rsidRPr="00F2398C" w:rsidRDefault="00886D16" w:rsidP="006A6974">
            <w:pPr>
              <w:autoSpaceDE w:val="0"/>
              <w:autoSpaceDN w:val="0"/>
              <w:adjustRightInd w:val="0"/>
              <w:spacing w:line="360" w:lineRule="auto"/>
              <w:jc w:val="both"/>
              <w:cnfStyle w:val="000000000000"/>
              <w:rPr>
                <w:rFonts w:ascii="Times New Roman" w:eastAsia="Calibri" w:hAnsi="Times New Roman" w:cs="Times New Roman"/>
                <w:b/>
                <w:bCs/>
                <w:sz w:val="24"/>
                <w:szCs w:val="24"/>
              </w:rPr>
            </w:pPr>
            <w:r w:rsidRPr="00F2398C">
              <w:rPr>
                <w:rFonts w:ascii="Times New Roman" w:eastAsia="Calibri" w:hAnsi="Times New Roman" w:cs="Times New Roman"/>
                <w:b/>
                <w:bCs/>
                <w:sz w:val="24"/>
                <w:szCs w:val="24"/>
              </w:rPr>
              <w:t>9</w:t>
            </w:r>
          </w:p>
        </w:tc>
      </w:tr>
      <w:tr w:rsidR="00886D16" w:rsidRPr="00F2398C" w:rsidTr="00905E48">
        <w:trPr>
          <w:cnfStyle w:val="000000100000"/>
          <w:jc w:val="center"/>
        </w:trPr>
        <w:tc>
          <w:tcPr>
            <w:cnfStyle w:val="001000000000"/>
            <w:tcW w:w="2898" w:type="dxa"/>
          </w:tcPr>
          <w:p w:rsidR="00886D16" w:rsidRPr="00F2398C" w:rsidRDefault="00886D16" w:rsidP="006A6974">
            <w:pPr>
              <w:autoSpaceDE w:val="0"/>
              <w:autoSpaceDN w:val="0"/>
              <w:adjustRightInd w:val="0"/>
              <w:spacing w:line="360" w:lineRule="auto"/>
              <w:jc w:val="both"/>
              <w:rPr>
                <w:rFonts w:ascii="Times New Roman" w:eastAsia="Calibri" w:hAnsi="Times New Roman" w:cs="Times New Roman"/>
                <w:sz w:val="24"/>
                <w:szCs w:val="24"/>
              </w:rPr>
            </w:pPr>
            <w:r w:rsidRPr="00F2398C">
              <w:rPr>
                <w:rFonts w:ascii="Times New Roman" w:eastAsia="Calibri" w:hAnsi="Times New Roman" w:cs="Times New Roman"/>
                <w:sz w:val="24"/>
                <w:szCs w:val="24"/>
              </w:rPr>
              <w:t xml:space="preserve">A (Very Good) </w:t>
            </w:r>
          </w:p>
        </w:tc>
        <w:tc>
          <w:tcPr>
            <w:tcW w:w="2520" w:type="dxa"/>
          </w:tcPr>
          <w:p w:rsidR="00886D16" w:rsidRPr="00F2398C" w:rsidRDefault="00886D16" w:rsidP="006A6974">
            <w:pPr>
              <w:autoSpaceDE w:val="0"/>
              <w:autoSpaceDN w:val="0"/>
              <w:adjustRightInd w:val="0"/>
              <w:spacing w:line="360" w:lineRule="auto"/>
              <w:jc w:val="both"/>
              <w:cnfStyle w:val="000000100000"/>
              <w:rPr>
                <w:rFonts w:ascii="Times New Roman" w:eastAsia="Calibri" w:hAnsi="Times New Roman" w:cs="Times New Roman"/>
                <w:b/>
                <w:bCs/>
                <w:sz w:val="24"/>
                <w:szCs w:val="24"/>
              </w:rPr>
            </w:pPr>
            <w:r>
              <w:rPr>
                <w:rFonts w:ascii="Times New Roman" w:eastAsia="Calibri" w:hAnsi="Times New Roman" w:cs="Times New Roman"/>
                <w:b/>
                <w:bCs/>
                <w:sz w:val="24"/>
                <w:szCs w:val="24"/>
              </w:rPr>
              <w:t>71-80</w:t>
            </w:r>
          </w:p>
        </w:tc>
        <w:tc>
          <w:tcPr>
            <w:tcW w:w="2520" w:type="dxa"/>
          </w:tcPr>
          <w:p w:rsidR="00886D16" w:rsidRPr="00F2398C" w:rsidRDefault="00886D16" w:rsidP="006A6974">
            <w:pPr>
              <w:autoSpaceDE w:val="0"/>
              <w:autoSpaceDN w:val="0"/>
              <w:adjustRightInd w:val="0"/>
              <w:spacing w:line="360" w:lineRule="auto"/>
              <w:jc w:val="both"/>
              <w:cnfStyle w:val="000000100000"/>
              <w:rPr>
                <w:rFonts w:ascii="Times New Roman" w:eastAsia="Calibri" w:hAnsi="Times New Roman" w:cs="Times New Roman"/>
                <w:b/>
                <w:bCs/>
                <w:sz w:val="24"/>
                <w:szCs w:val="24"/>
              </w:rPr>
            </w:pPr>
            <w:r w:rsidRPr="00F2398C">
              <w:rPr>
                <w:rFonts w:ascii="Times New Roman" w:eastAsia="Calibri" w:hAnsi="Times New Roman" w:cs="Times New Roman"/>
                <w:b/>
                <w:bCs/>
                <w:sz w:val="24"/>
                <w:szCs w:val="24"/>
              </w:rPr>
              <w:t>8</w:t>
            </w:r>
          </w:p>
        </w:tc>
      </w:tr>
      <w:tr w:rsidR="00886D16" w:rsidRPr="00F2398C" w:rsidTr="00905E48">
        <w:trPr>
          <w:jc w:val="center"/>
        </w:trPr>
        <w:tc>
          <w:tcPr>
            <w:cnfStyle w:val="001000000000"/>
            <w:tcW w:w="2898" w:type="dxa"/>
          </w:tcPr>
          <w:p w:rsidR="00886D16" w:rsidRPr="00F2398C" w:rsidRDefault="00886D16" w:rsidP="006A6974">
            <w:pPr>
              <w:autoSpaceDE w:val="0"/>
              <w:autoSpaceDN w:val="0"/>
              <w:adjustRightInd w:val="0"/>
              <w:spacing w:line="360" w:lineRule="auto"/>
              <w:jc w:val="both"/>
              <w:rPr>
                <w:rFonts w:ascii="Times New Roman" w:eastAsia="Calibri" w:hAnsi="Times New Roman" w:cs="Times New Roman"/>
                <w:sz w:val="24"/>
                <w:szCs w:val="24"/>
              </w:rPr>
            </w:pPr>
            <w:r w:rsidRPr="00F2398C">
              <w:rPr>
                <w:rFonts w:ascii="Times New Roman" w:eastAsia="Calibri" w:hAnsi="Times New Roman" w:cs="Times New Roman"/>
                <w:sz w:val="24"/>
                <w:szCs w:val="24"/>
              </w:rPr>
              <w:t xml:space="preserve">B+ (Good) </w:t>
            </w:r>
          </w:p>
        </w:tc>
        <w:tc>
          <w:tcPr>
            <w:tcW w:w="2520" w:type="dxa"/>
          </w:tcPr>
          <w:p w:rsidR="00886D16" w:rsidRPr="00F2398C" w:rsidRDefault="00886D16" w:rsidP="006A6974">
            <w:pPr>
              <w:autoSpaceDE w:val="0"/>
              <w:autoSpaceDN w:val="0"/>
              <w:adjustRightInd w:val="0"/>
              <w:spacing w:line="360" w:lineRule="auto"/>
              <w:jc w:val="both"/>
              <w:cnfStyle w:val="000000000000"/>
              <w:rPr>
                <w:rFonts w:ascii="Times New Roman" w:eastAsia="Calibri" w:hAnsi="Times New Roman" w:cs="Times New Roman"/>
                <w:b/>
                <w:bCs/>
                <w:sz w:val="24"/>
                <w:szCs w:val="24"/>
              </w:rPr>
            </w:pPr>
            <w:r>
              <w:rPr>
                <w:rFonts w:ascii="Times New Roman" w:eastAsia="Calibri" w:hAnsi="Times New Roman" w:cs="Times New Roman"/>
                <w:b/>
                <w:bCs/>
                <w:sz w:val="24"/>
                <w:szCs w:val="24"/>
              </w:rPr>
              <w:t>61-70</w:t>
            </w:r>
          </w:p>
        </w:tc>
        <w:tc>
          <w:tcPr>
            <w:tcW w:w="2520" w:type="dxa"/>
          </w:tcPr>
          <w:p w:rsidR="00886D16" w:rsidRPr="00F2398C" w:rsidRDefault="00886D16" w:rsidP="006A6974">
            <w:pPr>
              <w:autoSpaceDE w:val="0"/>
              <w:autoSpaceDN w:val="0"/>
              <w:adjustRightInd w:val="0"/>
              <w:spacing w:line="360" w:lineRule="auto"/>
              <w:jc w:val="both"/>
              <w:cnfStyle w:val="000000000000"/>
              <w:rPr>
                <w:rFonts w:ascii="Times New Roman" w:eastAsia="Calibri" w:hAnsi="Times New Roman" w:cs="Times New Roman"/>
                <w:b/>
                <w:bCs/>
                <w:sz w:val="24"/>
                <w:szCs w:val="24"/>
              </w:rPr>
            </w:pPr>
            <w:r w:rsidRPr="00F2398C">
              <w:rPr>
                <w:rFonts w:ascii="Times New Roman" w:eastAsia="Calibri" w:hAnsi="Times New Roman" w:cs="Times New Roman"/>
                <w:b/>
                <w:bCs/>
                <w:sz w:val="24"/>
                <w:szCs w:val="24"/>
              </w:rPr>
              <w:t>7</w:t>
            </w:r>
          </w:p>
        </w:tc>
      </w:tr>
      <w:tr w:rsidR="00886D16" w:rsidRPr="00F2398C" w:rsidTr="00905E48">
        <w:trPr>
          <w:cnfStyle w:val="000000100000"/>
          <w:jc w:val="center"/>
        </w:trPr>
        <w:tc>
          <w:tcPr>
            <w:cnfStyle w:val="001000000000"/>
            <w:tcW w:w="2898" w:type="dxa"/>
          </w:tcPr>
          <w:p w:rsidR="00886D16" w:rsidRPr="00F2398C" w:rsidRDefault="00886D16" w:rsidP="006A6974">
            <w:pPr>
              <w:autoSpaceDE w:val="0"/>
              <w:autoSpaceDN w:val="0"/>
              <w:adjustRightInd w:val="0"/>
              <w:spacing w:line="360" w:lineRule="auto"/>
              <w:jc w:val="both"/>
              <w:rPr>
                <w:rFonts w:ascii="Times New Roman" w:eastAsia="Calibri" w:hAnsi="Times New Roman" w:cs="Times New Roman"/>
                <w:sz w:val="24"/>
                <w:szCs w:val="24"/>
              </w:rPr>
            </w:pPr>
            <w:r w:rsidRPr="00F2398C">
              <w:rPr>
                <w:rFonts w:ascii="Times New Roman" w:eastAsia="Calibri" w:hAnsi="Times New Roman" w:cs="Times New Roman"/>
                <w:sz w:val="24"/>
                <w:szCs w:val="24"/>
              </w:rPr>
              <w:t xml:space="preserve">B (Above Average) </w:t>
            </w:r>
          </w:p>
        </w:tc>
        <w:tc>
          <w:tcPr>
            <w:tcW w:w="2520" w:type="dxa"/>
          </w:tcPr>
          <w:p w:rsidR="00886D16" w:rsidRPr="00F2398C" w:rsidRDefault="00886D16" w:rsidP="006A6974">
            <w:pPr>
              <w:autoSpaceDE w:val="0"/>
              <w:autoSpaceDN w:val="0"/>
              <w:adjustRightInd w:val="0"/>
              <w:spacing w:line="360" w:lineRule="auto"/>
              <w:jc w:val="both"/>
              <w:cnfStyle w:val="000000100000"/>
              <w:rPr>
                <w:rFonts w:ascii="Times New Roman" w:eastAsia="Calibri" w:hAnsi="Times New Roman" w:cs="Times New Roman"/>
                <w:b/>
                <w:bCs/>
                <w:sz w:val="24"/>
                <w:szCs w:val="24"/>
              </w:rPr>
            </w:pPr>
            <w:r>
              <w:rPr>
                <w:rFonts w:ascii="Times New Roman" w:eastAsia="Calibri" w:hAnsi="Times New Roman" w:cs="Times New Roman"/>
                <w:b/>
                <w:bCs/>
                <w:sz w:val="24"/>
                <w:szCs w:val="24"/>
              </w:rPr>
              <w:t>51-60</w:t>
            </w:r>
          </w:p>
        </w:tc>
        <w:tc>
          <w:tcPr>
            <w:tcW w:w="2520" w:type="dxa"/>
          </w:tcPr>
          <w:p w:rsidR="00886D16" w:rsidRPr="00F2398C" w:rsidRDefault="00886D16" w:rsidP="006A6974">
            <w:pPr>
              <w:autoSpaceDE w:val="0"/>
              <w:autoSpaceDN w:val="0"/>
              <w:adjustRightInd w:val="0"/>
              <w:spacing w:line="360" w:lineRule="auto"/>
              <w:jc w:val="both"/>
              <w:cnfStyle w:val="000000100000"/>
              <w:rPr>
                <w:rFonts w:ascii="Times New Roman" w:eastAsia="Calibri" w:hAnsi="Times New Roman" w:cs="Times New Roman"/>
                <w:b/>
                <w:bCs/>
                <w:sz w:val="24"/>
                <w:szCs w:val="24"/>
              </w:rPr>
            </w:pPr>
            <w:r w:rsidRPr="00F2398C">
              <w:rPr>
                <w:rFonts w:ascii="Times New Roman" w:eastAsia="Calibri" w:hAnsi="Times New Roman" w:cs="Times New Roman"/>
                <w:b/>
                <w:bCs/>
                <w:sz w:val="24"/>
                <w:szCs w:val="24"/>
              </w:rPr>
              <w:t>6</w:t>
            </w:r>
          </w:p>
        </w:tc>
      </w:tr>
      <w:tr w:rsidR="00886D16" w:rsidRPr="00F2398C" w:rsidTr="00905E48">
        <w:trPr>
          <w:jc w:val="center"/>
        </w:trPr>
        <w:tc>
          <w:tcPr>
            <w:cnfStyle w:val="001000000000"/>
            <w:tcW w:w="2898" w:type="dxa"/>
          </w:tcPr>
          <w:p w:rsidR="00886D16" w:rsidRPr="00F2398C" w:rsidRDefault="00886D16" w:rsidP="006A6974">
            <w:pPr>
              <w:autoSpaceDE w:val="0"/>
              <w:autoSpaceDN w:val="0"/>
              <w:adjustRightInd w:val="0"/>
              <w:spacing w:line="360" w:lineRule="auto"/>
              <w:jc w:val="both"/>
              <w:rPr>
                <w:rFonts w:ascii="Times New Roman" w:eastAsia="Calibri" w:hAnsi="Times New Roman" w:cs="Times New Roman"/>
                <w:sz w:val="24"/>
                <w:szCs w:val="24"/>
              </w:rPr>
            </w:pPr>
            <w:r w:rsidRPr="00F2398C">
              <w:rPr>
                <w:rFonts w:ascii="Times New Roman" w:eastAsia="Calibri" w:hAnsi="Times New Roman" w:cs="Times New Roman"/>
                <w:sz w:val="24"/>
                <w:szCs w:val="24"/>
              </w:rPr>
              <w:t xml:space="preserve">C (Average) </w:t>
            </w:r>
          </w:p>
        </w:tc>
        <w:tc>
          <w:tcPr>
            <w:tcW w:w="2520" w:type="dxa"/>
          </w:tcPr>
          <w:p w:rsidR="00886D16" w:rsidRPr="00F2398C" w:rsidRDefault="00886D16" w:rsidP="006A6974">
            <w:pPr>
              <w:autoSpaceDE w:val="0"/>
              <w:autoSpaceDN w:val="0"/>
              <w:adjustRightInd w:val="0"/>
              <w:spacing w:line="360" w:lineRule="auto"/>
              <w:jc w:val="both"/>
              <w:cnfStyle w:val="000000000000"/>
              <w:rPr>
                <w:rFonts w:ascii="Times New Roman" w:eastAsia="Calibri" w:hAnsi="Times New Roman" w:cs="Times New Roman"/>
                <w:b/>
                <w:bCs/>
                <w:sz w:val="24"/>
                <w:szCs w:val="24"/>
              </w:rPr>
            </w:pPr>
            <w:r>
              <w:rPr>
                <w:rFonts w:ascii="Times New Roman" w:eastAsia="Calibri" w:hAnsi="Times New Roman" w:cs="Times New Roman"/>
                <w:b/>
                <w:bCs/>
                <w:sz w:val="24"/>
                <w:szCs w:val="24"/>
              </w:rPr>
              <w:t>41-50</w:t>
            </w:r>
          </w:p>
        </w:tc>
        <w:tc>
          <w:tcPr>
            <w:tcW w:w="2520" w:type="dxa"/>
          </w:tcPr>
          <w:p w:rsidR="00886D16" w:rsidRPr="00F2398C" w:rsidRDefault="00886D16" w:rsidP="006A6974">
            <w:pPr>
              <w:autoSpaceDE w:val="0"/>
              <w:autoSpaceDN w:val="0"/>
              <w:adjustRightInd w:val="0"/>
              <w:spacing w:line="360" w:lineRule="auto"/>
              <w:jc w:val="both"/>
              <w:cnfStyle w:val="000000000000"/>
              <w:rPr>
                <w:rFonts w:ascii="Times New Roman" w:eastAsia="Calibri" w:hAnsi="Times New Roman" w:cs="Times New Roman"/>
                <w:b/>
                <w:bCs/>
                <w:sz w:val="24"/>
                <w:szCs w:val="24"/>
              </w:rPr>
            </w:pPr>
            <w:r w:rsidRPr="00F2398C">
              <w:rPr>
                <w:rFonts w:ascii="Times New Roman" w:eastAsia="Calibri" w:hAnsi="Times New Roman" w:cs="Times New Roman"/>
                <w:b/>
                <w:bCs/>
                <w:sz w:val="24"/>
                <w:szCs w:val="24"/>
              </w:rPr>
              <w:t>5</w:t>
            </w:r>
          </w:p>
        </w:tc>
      </w:tr>
      <w:tr w:rsidR="00886D16" w:rsidRPr="00F2398C" w:rsidTr="00905E48">
        <w:trPr>
          <w:cnfStyle w:val="000000100000"/>
          <w:jc w:val="center"/>
        </w:trPr>
        <w:tc>
          <w:tcPr>
            <w:cnfStyle w:val="001000000000"/>
            <w:tcW w:w="2898" w:type="dxa"/>
          </w:tcPr>
          <w:p w:rsidR="00886D16" w:rsidRPr="00F2398C" w:rsidRDefault="00886D16" w:rsidP="006A6974">
            <w:pPr>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 (Fair</w:t>
            </w:r>
            <w:r w:rsidRPr="00F2398C">
              <w:rPr>
                <w:rFonts w:ascii="Times New Roman" w:eastAsia="Calibri" w:hAnsi="Times New Roman" w:cs="Times New Roman"/>
                <w:sz w:val="24"/>
                <w:szCs w:val="24"/>
              </w:rPr>
              <w:t xml:space="preserve">) </w:t>
            </w:r>
          </w:p>
        </w:tc>
        <w:tc>
          <w:tcPr>
            <w:tcW w:w="2520" w:type="dxa"/>
          </w:tcPr>
          <w:p w:rsidR="00886D16" w:rsidRPr="00F2398C" w:rsidRDefault="00F93EA6" w:rsidP="006A6974">
            <w:pPr>
              <w:autoSpaceDE w:val="0"/>
              <w:autoSpaceDN w:val="0"/>
              <w:adjustRightInd w:val="0"/>
              <w:spacing w:line="360" w:lineRule="auto"/>
              <w:jc w:val="both"/>
              <w:cnfStyle w:val="000000100000"/>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886D16">
              <w:rPr>
                <w:rFonts w:ascii="Times New Roman" w:eastAsia="Calibri" w:hAnsi="Times New Roman" w:cs="Times New Roman"/>
                <w:b/>
                <w:bCs/>
                <w:sz w:val="24"/>
                <w:szCs w:val="24"/>
              </w:rPr>
              <w:t>40</w:t>
            </w:r>
          </w:p>
        </w:tc>
        <w:tc>
          <w:tcPr>
            <w:tcW w:w="2520" w:type="dxa"/>
          </w:tcPr>
          <w:p w:rsidR="00886D16" w:rsidRPr="00F2398C" w:rsidRDefault="00886D16" w:rsidP="006A6974">
            <w:pPr>
              <w:autoSpaceDE w:val="0"/>
              <w:autoSpaceDN w:val="0"/>
              <w:adjustRightInd w:val="0"/>
              <w:spacing w:line="360" w:lineRule="auto"/>
              <w:jc w:val="both"/>
              <w:cnfStyle w:val="000000100000"/>
              <w:rPr>
                <w:rFonts w:ascii="Times New Roman" w:eastAsia="Calibri" w:hAnsi="Times New Roman" w:cs="Times New Roman"/>
                <w:b/>
                <w:bCs/>
                <w:sz w:val="24"/>
                <w:szCs w:val="24"/>
              </w:rPr>
            </w:pPr>
            <w:r w:rsidRPr="00F2398C">
              <w:rPr>
                <w:rFonts w:ascii="Times New Roman" w:eastAsia="Calibri" w:hAnsi="Times New Roman" w:cs="Times New Roman"/>
                <w:b/>
                <w:bCs/>
                <w:sz w:val="24"/>
                <w:szCs w:val="24"/>
              </w:rPr>
              <w:t>4</w:t>
            </w:r>
          </w:p>
        </w:tc>
      </w:tr>
      <w:tr w:rsidR="00886D16" w:rsidRPr="00F2398C" w:rsidTr="00905E48">
        <w:trPr>
          <w:jc w:val="center"/>
        </w:trPr>
        <w:tc>
          <w:tcPr>
            <w:cnfStyle w:val="001000000000"/>
            <w:tcW w:w="2898" w:type="dxa"/>
          </w:tcPr>
          <w:p w:rsidR="00886D16" w:rsidRPr="00F2398C" w:rsidRDefault="00886D16" w:rsidP="006A6974">
            <w:pPr>
              <w:autoSpaceDE w:val="0"/>
              <w:autoSpaceDN w:val="0"/>
              <w:adjustRightInd w:val="0"/>
              <w:spacing w:line="360" w:lineRule="auto"/>
              <w:jc w:val="both"/>
              <w:rPr>
                <w:rFonts w:ascii="Times New Roman" w:eastAsia="Calibri" w:hAnsi="Times New Roman" w:cs="Times New Roman"/>
                <w:sz w:val="24"/>
                <w:szCs w:val="24"/>
              </w:rPr>
            </w:pPr>
            <w:r w:rsidRPr="00F2398C">
              <w:rPr>
                <w:rFonts w:ascii="Times New Roman" w:eastAsia="Calibri" w:hAnsi="Times New Roman" w:cs="Times New Roman"/>
                <w:sz w:val="24"/>
                <w:szCs w:val="24"/>
              </w:rPr>
              <w:t xml:space="preserve">F(Fail) </w:t>
            </w:r>
          </w:p>
        </w:tc>
        <w:tc>
          <w:tcPr>
            <w:tcW w:w="2520" w:type="dxa"/>
          </w:tcPr>
          <w:p w:rsidR="00886D16" w:rsidRPr="00F2398C" w:rsidRDefault="00886D16" w:rsidP="006A6974">
            <w:pPr>
              <w:autoSpaceDE w:val="0"/>
              <w:autoSpaceDN w:val="0"/>
              <w:adjustRightInd w:val="0"/>
              <w:spacing w:line="360" w:lineRule="auto"/>
              <w:jc w:val="both"/>
              <w:cnfStyle w:val="000000000000"/>
              <w:rPr>
                <w:rFonts w:ascii="Times New Roman" w:eastAsia="Calibri" w:hAnsi="Times New Roman" w:cs="Times New Roman"/>
                <w:b/>
                <w:bCs/>
                <w:sz w:val="24"/>
                <w:szCs w:val="24"/>
              </w:rPr>
            </w:pPr>
          </w:p>
        </w:tc>
        <w:tc>
          <w:tcPr>
            <w:tcW w:w="2520" w:type="dxa"/>
          </w:tcPr>
          <w:p w:rsidR="00886D16" w:rsidRPr="00F2398C" w:rsidRDefault="00886D16" w:rsidP="006A6974">
            <w:pPr>
              <w:autoSpaceDE w:val="0"/>
              <w:autoSpaceDN w:val="0"/>
              <w:adjustRightInd w:val="0"/>
              <w:spacing w:line="360" w:lineRule="auto"/>
              <w:jc w:val="both"/>
              <w:cnfStyle w:val="000000000000"/>
              <w:rPr>
                <w:rFonts w:ascii="Times New Roman" w:eastAsia="Calibri" w:hAnsi="Times New Roman" w:cs="Times New Roman"/>
                <w:b/>
                <w:bCs/>
                <w:sz w:val="24"/>
                <w:szCs w:val="24"/>
              </w:rPr>
            </w:pPr>
            <w:r w:rsidRPr="00F2398C">
              <w:rPr>
                <w:rFonts w:ascii="Times New Roman" w:eastAsia="Calibri" w:hAnsi="Times New Roman" w:cs="Times New Roman"/>
                <w:b/>
                <w:bCs/>
                <w:sz w:val="24"/>
                <w:szCs w:val="24"/>
              </w:rPr>
              <w:t>0</w:t>
            </w:r>
          </w:p>
        </w:tc>
      </w:tr>
      <w:tr w:rsidR="00886D16" w:rsidRPr="00F2398C" w:rsidTr="00905E48">
        <w:trPr>
          <w:cnfStyle w:val="000000100000"/>
          <w:jc w:val="center"/>
        </w:trPr>
        <w:tc>
          <w:tcPr>
            <w:cnfStyle w:val="001000000000"/>
            <w:tcW w:w="2898" w:type="dxa"/>
          </w:tcPr>
          <w:p w:rsidR="00886D16" w:rsidRPr="00F2398C" w:rsidRDefault="00886D16" w:rsidP="006A6974">
            <w:pPr>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 (Detained)</w:t>
            </w:r>
          </w:p>
        </w:tc>
        <w:tc>
          <w:tcPr>
            <w:tcW w:w="2520" w:type="dxa"/>
          </w:tcPr>
          <w:p w:rsidR="00886D16" w:rsidRPr="00F2398C" w:rsidRDefault="00886D16" w:rsidP="006A6974">
            <w:pPr>
              <w:autoSpaceDE w:val="0"/>
              <w:autoSpaceDN w:val="0"/>
              <w:adjustRightInd w:val="0"/>
              <w:spacing w:line="360" w:lineRule="auto"/>
              <w:jc w:val="both"/>
              <w:cnfStyle w:val="000000100000"/>
              <w:rPr>
                <w:rFonts w:ascii="Times New Roman" w:eastAsia="Calibri" w:hAnsi="Times New Roman" w:cs="Times New Roman"/>
                <w:b/>
                <w:bCs/>
                <w:sz w:val="24"/>
                <w:szCs w:val="24"/>
              </w:rPr>
            </w:pPr>
          </w:p>
        </w:tc>
        <w:tc>
          <w:tcPr>
            <w:tcW w:w="2520" w:type="dxa"/>
          </w:tcPr>
          <w:p w:rsidR="00886D16" w:rsidRPr="00F2398C" w:rsidRDefault="00886D16" w:rsidP="006A6974">
            <w:pPr>
              <w:autoSpaceDE w:val="0"/>
              <w:autoSpaceDN w:val="0"/>
              <w:adjustRightInd w:val="0"/>
              <w:spacing w:line="360" w:lineRule="auto"/>
              <w:jc w:val="both"/>
              <w:cnfStyle w:val="000000100000"/>
              <w:rPr>
                <w:rFonts w:ascii="Times New Roman" w:eastAsia="Calibri" w:hAnsi="Times New Roman" w:cs="Times New Roman"/>
                <w:b/>
                <w:bCs/>
                <w:sz w:val="24"/>
                <w:szCs w:val="24"/>
              </w:rPr>
            </w:pPr>
            <w:r>
              <w:rPr>
                <w:rFonts w:ascii="Times New Roman" w:eastAsia="Calibri" w:hAnsi="Times New Roman" w:cs="Times New Roman"/>
                <w:b/>
                <w:bCs/>
                <w:sz w:val="24"/>
                <w:szCs w:val="24"/>
              </w:rPr>
              <w:t>0</w:t>
            </w:r>
          </w:p>
        </w:tc>
      </w:tr>
    </w:tbl>
    <w:p w:rsidR="00A43C0D" w:rsidRDefault="00A43C0D" w:rsidP="00A43C0D">
      <w:pPr>
        <w:pStyle w:val="ListParagraph"/>
        <w:spacing w:line="360" w:lineRule="auto"/>
        <w:ind w:left="360"/>
        <w:jc w:val="both"/>
        <w:rPr>
          <w:rFonts w:ascii="Times New Roman" w:eastAsia="Calibri" w:hAnsi="Times New Roman" w:cs="Times New Roman"/>
          <w:color w:val="000000"/>
          <w:sz w:val="24"/>
          <w:szCs w:val="24"/>
          <w:lang w:val="en-IN" w:eastAsia="en-IN"/>
        </w:rPr>
      </w:pPr>
    </w:p>
    <w:p w:rsidR="00505C29" w:rsidRDefault="00505C29" w:rsidP="00A43C0D">
      <w:pPr>
        <w:pStyle w:val="ListParagraph"/>
        <w:spacing w:line="360" w:lineRule="auto"/>
        <w:ind w:left="360"/>
        <w:jc w:val="both"/>
        <w:rPr>
          <w:rFonts w:ascii="Times New Roman" w:eastAsia="Calibri" w:hAnsi="Times New Roman" w:cs="Times New Roman"/>
          <w:color w:val="000000"/>
          <w:sz w:val="24"/>
          <w:szCs w:val="24"/>
          <w:lang w:val="en-IN" w:eastAsia="en-IN"/>
        </w:rPr>
      </w:pPr>
      <w:r>
        <w:rPr>
          <w:rFonts w:ascii="Times New Roman" w:eastAsia="Calibri" w:hAnsi="Times New Roman" w:cs="Times New Roman"/>
          <w:color w:val="000000"/>
          <w:sz w:val="24"/>
          <w:szCs w:val="24"/>
          <w:lang w:val="en-IN" w:eastAsia="en-IN"/>
        </w:rPr>
        <w:t xml:space="preserve">The division obtained </w:t>
      </w:r>
      <w:r w:rsidR="00316EC8">
        <w:rPr>
          <w:rFonts w:ascii="Times New Roman" w:eastAsia="Calibri" w:hAnsi="Times New Roman" w:cs="Times New Roman"/>
          <w:color w:val="000000"/>
          <w:sz w:val="24"/>
          <w:szCs w:val="24"/>
          <w:lang w:val="en-IN" w:eastAsia="en-IN"/>
        </w:rPr>
        <w:t xml:space="preserve">by each student is classified </w:t>
      </w:r>
      <w:r w:rsidR="00567A80">
        <w:rPr>
          <w:rFonts w:ascii="Times New Roman" w:eastAsia="Calibri" w:hAnsi="Times New Roman" w:cs="Times New Roman"/>
          <w:color w:val="000000"/>
          <w:sz w:val="24"/>
          <w:szCs w:val="24"/>
          <w:lang w:val="en-IN" w:eastAsia="en-IN"/>
        </w:rPr>
        <w:t>on the following basis:</w:t>
      </w:r>
    </w:p>
    <w:tbl>
      <w:tblPr>
        <w:tblStyle w:val="LightShading1"/>
        <w:tblW w:w="0" w:type="auto"/>
        <w:tblInd w:w="714" w:type="dxa"/>
        <w:tblLook w:val="04A0"/>
      </w:tblPr>
      <w:tblGrid>
        <w:gridCol w:w="851"/>
        <w:gridCol w:w="2693"/>
        <w:gridCol w:w="4394"/>
      </w:tblGrid>
      <w:tr w:rsidR="00E620BD" w:rsidTr="006B6871">
        <w:trPr>
          <w:cnfStyle w:val="100000000000"/>
        </w:trPr>
        <w:tc>
          <w:tcPr>
            <w:cnfStyle w:val="001000000000"/>
            <w:tcW w:w="851" w:type="dxa"/>
          </w:tcPr>
          <w:p w:rsidR="00567A80" w:rsidRDefault="00567A80" w:rsidP="00A43C0D">
            <w:pPr>
              <w:pStyle w:val="ListParagraph"/>
              <w:spacing w:line="360" w:lineRule="auto"/>
              <w:ind w:left="0"/>
              <w:jc w:val="both"/>
              <w:rPr>
                <w:rFonts w:ascii="Times New Roman" w:eastAsia="Calibri" w:hAnsi="Times New Roman" w:cs="Times New Roman"/>
                <w:color w:val="000000"/>
                <w:sz w:val="24"/>
                <w:szCs w:val="24"/>
                <w:lang w:val="en-IN" w:eastAsia="en-IN"/>
              </w:rPr>
            </w:pPr>
          </w:p>
        </w:tc>
        <w:tc>
          <w:tcPr>
            <w:tcW w:w="2693" w:type="dxa"/>
          </w:tcPr>
          <w:p w:rsidR="00567A80" w:rsidRPr="004C59E8" w:rsidRDefault="00567A80" w:rsidP="00A43C0D">
            <w:pPr>
              <w:pStyle w:val="ListParagraph"/>
              <w:spacing w:line="360" w:lineRule="auto"/>
              <w:ind w:left="0"/>
              <w:jc w:val="both"/>
              <w:cnfStyle w:val="100000000000"/>
              <w:rPr>
                <w:rFonts w:ascii="Times New Roman" w:eastAsia="Calibri" w:hAnsi="Times New Roman" w:cs="Times New Roman"/>
                <w:b w:val="0"/>
                <w:color w:val="000000"/>
                <w:sz w:val="24"/>
                <w:szCs w:val="24"/>
                <w:lang w:val="en-IN" w:eastAsia="en-IN"/>
              </w:rPr>
            </w:pPr>
            <w:r w:rsidRPr="004C59E8">
              <w:rPr>
                <w:rFonts w:ascii="Times New Roman" w:eastAsia="Calibri" w:hAnsi="Times New Roman" w:cs="Times New Roman"/>
                <w:b w:val="0"/>
                <w:color w:val="000000"/>
                <w:sz w:val="24"/>
                <w:szCs w:val="24"/>
                <w:lang w:val="en-IN" w:eastAsia="en-IN"/>
              </w:rPr>
              <w:t>Division</w:t>
            </w:r>
          </w:p>
        </w:tc>
        <w:tc>
          <w:tcPr>
            <w:tcW w:w="4394" w:type="dxa"/>
          </w:tcPr>
          <w:p w:rsidR="00567A80" w:rsidRPr="004C59E8" w:rsidRDefault="00567A80" w:rsidP="00A43C0D">
            <w:pPr>
              <w:pStyle w:val="ListParagraph"/>
              <w:spacing w:line="360" w:lineRule="auto"/>
              <w:ind w:left="0"/>
              <w:jc w:val="both"/>
              <w:cnfStyle w:val="100000000000"/>
              <w:rPr>
                <w:rFonts w:ascii="Times New Roman" w:eastAsia="Calibri" w:hAnsi="Times New Roman" w:cs="Times New Roman"/>
                <w:b w:val="0"/>
                <w:color w:val="000000"/>
                <w:sz w:val="24"/>
                <w:szCs w:val="24"/>
                <w:lang w:val="en-IN" w:eastAsia="en-IN"/>
              </w:rPr>
            </w:pPr>
            <w:r w:rsidRPr="004C59E8">
              <w:rPr>
                <w:rFonts w:ascii="Times New Roman" w:eastAsia="Calibri" w:hAnsi="Times New Roman" w:cs="Times New Roman"/>
                <w:b w:val="0"/>
                <w:color w:val="000000"/>
                <w:sz w:val="24"/>
                <w:szCs w:val="24"/>
                <w:lang w:val="en-IN" w:eastAsia="en-IN"/>
              </w:rPr>
              <w:t>CGPA</w:t>
            </w:r>
          </w:p>
        </w:tc>
      </w:tr>
      <w:tr w:rsidR="00567A80" w:rsidTr="006B6871">
        <w:trPr>
          <w:cnfStyle w:val="000000100000"/>
        </w:trPr>
        <w:tc>
          <w:tcPr>
            <w:cnfStyle w:val="001000000000"/>
            <w:tcW w:w="851" w:type="dxa"/>
          </w:tcPr>
          <w:p w:rsidR="00567A80" w:rsidRDefault="00567A80" w:rsidP="004C59E8">
            <w:pPr>
              <w:pStyle w:val="ListParagraph"/>
              <w:numPr>
                <w:ilvl w:val="0"/>
                <w:numId w:val="38"/>
              </w:numPr>
              <w:spacing w:line="360" w:lineRule="auto"/>
              <w:jc w:val="both"/>
              <w:rPr>
                <w:rFonts w:ascii="Times New Roman" w:eastAsia="Calibri" w:hAnsi="Times New Roman" w:cs="Times New Roman"/>
                <w:color w:val="000000"/>
                <w:sz w:val="24"/>
                <w:szCs w:val="24"/>
                <w:lang w:val="en-IN" w:eastAsia="en-IN"/>
              </w:rPr>
            </w:pPr>
          </w:p>
        </w:tc>
        <w:tc>
          <w:tcPr>
            <w:tcW w:w="2693" w:type="dxa"/>
          </w:tcPr>
          <w:p w:rsidR="00567A80" w:rsidRDefault="00567A80" w:rsidP="00A43C0D">
            <w:pPr>
              <w:pStyle w:val="ListParagraph"/>
              <w:spacing w:line="360" w:lineRule="auto"/>
              <w:ind w:left="0"/>
              <w:jc w:val="both"/>
              <w:cnfStyle w:val="000000100000"/>
              <w:rPr>
                <w:rFonts w:ascii="Times New Roman" w:eastAsia="Calibri" w:hAnsi="Times New Roman" w:cs="Times New Roman"/>
                <w:color w:val="000000"/>
                <w:sz w:val="24"/>
                <w:szCs w:val="24"/>
                <w:lang w:val="en-IN" w:eastAsia="en-IN"/>
              </w:rPr>
            </w:pPr>
            <w:r>
              <w:rPr>
                <w:rFonts w:ascii="Times New Roman" w:eastAsia="Calibri" w:hAnsi="Times New Roman" w:cs="Times New Roman"/>
                <w:color w:val="000000"/>
                <w:sz w:val="24"/>
                <w:szCs w:val="24"/>
                <w:lang w:val="en-IN" w:eastAsia="en-IN"/>
              </w:rPr>
              <w:t>1</w:t>
            </w:r>
            <w:r w:rsidRPr="00567A80">
              <w:rPr>
                <w:rFonts w:ascii="Times New Roman" w:eastAsia="Calibri" w:hAnsi="Times New Roman" w:cs="Times New Roman"/>
                <w:color w:val="000000"/>
                <w:sz w:val="24"/>
                <w:szCs w:val="24"/>
                <w:vertAlign w:val="superscript"/>
                <w:lang w:val="en-IN" w:eastAsia="en-IN"/>
              </w:rPr>
              <w:t>s</w:t>
            </w:r>
            <w:r>
              <w:rPr>
                <w:rFonts w:ascii="Times New Roman" w:eastAsia="Calibri" w:hAnsi="Times New Roman" w:cs="Times New Roman"/>
                <w:color w:val="000000"/>
                <w:sz w:val="24"/>
                <w:szCs w:val="24"/>
                <w:vertAlign w:val="superscript"/>
                <w:lang w:val="en-IN" w:eastAsia="en-IN"/>
              </w:rPr>
              <w:t xml:space="preserve">t </w:t>
            </w:r>
            <w:r>
              <w:rPr>
                <w:rFonts w:ascii="Times New Roman" w:eastAsia="Calibri" w:hAnsi="Times New Roman" w:cs="Times New Roman"/>
                <w:color w:val="000000"/>
                <w:sz w:val="24"/>
                <w:szCs w:val="24"/>
                <w:lang w:val="en-IN" w:eastAsia="en-IN"/>
              </w:rPr>
              <w:t>with distinction</w:t>
            </w:r>
          </w:p>
        </w:tc>
        <w:tc>
          <w:tcPr>
            <w:tcW w:w="4394" w:type="dxa"/>
          </w:tcPr>
          <w:p w:rsidR="00567A80" w:rsidRDefault="00567A80" w:rsidP="00A43C0D">
            <w:pPr>
              <w:pStyle w:val="ListParagraph"/>
              <w:spacing w:line="360" w:lineRule="auto"/>
              <w:ind w:left="0"/>
              <w:jc w:val="both"/>
              <w:cnfStyle w:val="000000100000"/>
              <w:rPr>
                <w:rFonts w:ascii="Times New Roman" w:eastAsia="Calibri" w:hAnsi="Times New Roman" w:cs="Times New Roman"/>
                <w:color w:val="000000"/>
                <w:sz w:val="24"/>
                <w:szCs w:val="24"/>
                <w:lang w:val="en-IN" w:eastAsia="en-IN"/>
              </w:rPr>
            </w:pPr>
            <w:r>
              <w:rPr>
                <w:rFonts w:ascii="Times New Roman" w:eastAsia="Calibri" w:hAnsi="Times New Roman" w:cs="Times New Roman"/>
                <w:color w:val="000000"/>
                <w:sz w:val="24"/>
                <w:szCs w:val="24"/>
                <w:lang w:val="en-IN" w:eastAsia="en-IN"/>
              </w:rPr>
              <w:t>7.5 or more</w:t>
            </w:r>
          </w:p>
        </w:tc>
      </w:tr>
      <w:tr w:rsidR="00567A80" w:rsidTr="006B6871">
        <w:tc>
          <w:tcPr>
            <w:cnfStyle w:val="001000000000"/>
            <w:tcW w:w="851" w:type="dxa"/>
          </w:tcPr>
          <w:p w:rsidR="00567A80" w:rsidRDefault="00567A80" w:rsidP="004C59E8">
            <w:pPr>
              <w:pStyle w:val="ListParagraph"/>
              <w:numPr>
                <w:ilvl w:val="0"/>
                <w:numId w:val="38"/>
              </w:numPr>
              <w:spacing w:line="360" w:lineRule="auto"/>
              <w:jc w:val="both"/>
              <w:rPr>
                <w:rFonts w:ascii="Times New Roman" w:eastAsia="Calibri" w:hAnsi="Times New Roman" w:cs="Times New Roman"/>
                <w:color w:val="000000"/>
                <w:sz w:val="24"/>
                <w:szCs w:val="24"/>
                <w:lang w:val="en-IN" w:eastAsia="en-IN"/>
              </w:rPr>
            </w:pPr>
          </w:p>
        </w:tc>
        <w:tc>
          <w:tcPr>
            <w:tcW w:w="2693" w:type="dxa"/>
          </w:tcPr>
          <w:p w:rsidR="00567A80" w:rsidRDefault="00567A80" w:rsidP="00A43C0D">
            <w:pPr>
              <w:pStyle w:val="ListParagraph"/>
              <w:spacing w:line="360" w:lineRule="auto"/>
              <w:ind w:left="0"/>
              <w:jc w:val="both"/>
              <w:cnfStyle w:val="000000000000"/>
              <w:rPr>
                <w:rFonts w:ascii="Times New Roman" w:eastAsia="Calibri" w:hAnsi="Times New Roman" w:cs="Times New Roman"/>
                <w:color w:val="000000"/>
                <w:sz w:val="24"/>
                <w:szCs w:val="24"/>
                <w:lang w:val="en-IN" w:eastAsia="en-IN"/>
              </w:rPr>
            </w:pPr>
            <w:r>
              <w:rPr>
                <w:rFonts w:ascii="Times New Roman" w:eastAsia="Calibri" w:hAnsi="Times New Roman" w:cs="Times New Roman"/>
                <w:color w:val="000000"/>
                <w:sz w:val="24"/>
                <w:szCs w:val="24"/>
                <w:lang w:val="en-IN" w:eastAsia="en-IN"/>
              </w:rPr>
              <w:t>1</w:t>
            </w:r>
            <w:r w:rsidRPr="00567A80">
              <w:rPr>
                <w:rFonts w:ascii="Times New Roman" w:eastAsia="Calibri" w:hAnsi="Times New Roman" w:cs="Times New Roman"/>
                <w:color w:val="000000"/>
                <w:sz w:val="24"/>
                <w:szCs w:val="24"/>
                <w:vertAlign w:val="superscript"/>
                <w:lang w:val="en-IN" w:eastAsia="en-IN"/>
              </w:rPr>
              <w:t>st</w:t>
            </w:r>
          </w:p>
        </w:tc>
        <w:tc>
          <w:tcPr>
            <w:tcW w:w="4394" w:type="dxa"/>
          </w:tcPr>
          <w:p w:rsidR="00567A80" w:rsidRDefault="00567A80" w:rsidP="00A43C0D">
            <w:pPr>
              <w:pStyle w:val="ListParagraph"/>
              <w:spacing w:line="360" w:lineRule="auto"/>
              <w:ind w:left="0"/>
              <w:jc w:val="both"/>
              <w:cnfStyle w:val="000000000000"/>
              <w:rPr>
                <w:rFonts w:ascii="Times New Roman" w:eastAsia="Calibri" w:hAnsi="Times New Roman" w:cs="Times New Roman"/>
                <w:color w:val="000000"/>
                <w:sz w:val="24"/>
                <w:szCs w:val="24"/>
                <w:lang w:val="en-IN" w:eastAsia="en-IN"/>
              </w:rPr>
            </w:pPr>
            <w:r>
              <w:rPr>
                <w:rFonts w:ascii="Times New Roman" w:eastAsia="Calibri" w:hAnsi="Times New Roman" w:cs="Times New Roman"/>
                <w:color w:val="000000"/>
                <w:sz w:val="24"/>
                <w:szCs w:val="24"/>
                <w:lang w:val="en-IN" w:eastAsia="en-IN"/>
              </w:rPr>
              <w:t>6.0 or more but less than 7.5</w:t>
            </w:r>
          </w:p>
        </w:tc>
      </w:tr>
      <w:tr w:rsidR="00567A80" w:rsidTr="006B6871">
        <w:trPr>
          <w:cnfStyle w:val="000000100000"/>
        </w:trPr>
        <w:tc>
          <w:tcPr>
            <w:cnfStyle w:val="001000000000"/>
            <w:tcW w:w="851" w:type="dxa"/>
          </w:tcPr>
          <w:p w:rsidR="00567A80" w:rsidRDefault="00567A80" w:rsidP="004C59E8">
            <w:pPr>
              <w:pStyle w:val="ListParagraph"/>
              <w:numPr>
                <w:ilvl w:val="0"/>
                <w:numId w:val="38"/>
              </w:numPr>
              <w:spacing w:line="360" w:lineRule="auto"/>
              <w:jc w:val="both"/>
              <w:rPr>
                <w:rFonts w:ascii="Times New Roman" w:eastAsia="Calibri" w:hAnsi="Times New Roman" w:cs="Times New Roman"/>
                <w:color w:val="000000"/>
                <w:sz w:val="24"/>
                <w:szCs w:val="24"/>
                <w:lang w:val="en-IN" w:eastAsia="en-IN"/>
              </w:rPr>
            </w:pPr>
          </w:p>
        </w:tc>
        <w:tc>
          <w:tcPr>
            <w:tcW w:w="2693" w:type="dxa"/>
          </w:tcPr>
          <w:p w:rsidR="00567A80" w:rsidRDefault="00567A80" w:rsidP="00A43C0D">
            <w:pPr>
              <w:pStyle w:val="ListParagraph"/>
              <w:spacing w:line="360" w:lineRule="auto"/>
              <w:ind w:left="0"/>
              <w:jc w:val="both"/>
              <w:cnfStyle w:val="000000100000"/>
              <w:rPr>
                <w:rFonts w:ascii="Times New Roman" w:eastAsia="Calibri" w:hAnsi="Times New Roman" w:cs="Times New Roman"/>
                <w:color w:val="000000"/>
                <w:sz w:val="24"/>
                <w:szCs w:val="24"/>
                <w:lang w:val="en-IN" w:eastAsia="en-IN"/>
              </w:rPr>
            </w:pPr>
            <w:r>
              <w:rPr>
                <w:rFonts w:ascii="Times New Roman" w:eastAsia="Calibri" w:hAnsi="Times New Roman" w:cs="Times New Roman"/>
                <w:color w:val="000000"/>
                <w:sz w:val="24"/>
                <w:szCs w:val="24"/>
                <w:lang w:val="en-IN" w:eastAsia="en-IN"/>
              </w:rPr>
              <w:t>2</w:t>
            </w:r>
            <w:r w:rsidRPr="00567A80">
              <w:rPr>
                <w:rFonts w:ascii="Times New Roman" w:eastAsia="Calibri" w:hAnsi="Times New Roman" w:cs="Times New Roman"/>
                <w:color w:val="000000"/>
                <w:sz w:val="24"/>
                <w:szCs w:val="24"/>
                <w:vertAlign w:val="superscript"/>
                <w:lang w:val="en-IN" w:eastAsia="en-IN"/>
              </w:rPr>
              <w:t>nd</w:t>
            </w:r>
          </w:p>
        </w:tc>
        <w:tc>
          <w:tcPr>
            <w:tcW w:w="4394" w:type="dxa"/>
          </w:tcPr>
          <w:p w:rsidR="00567A80" w:rsidRDefault="00567A80" w:rsidP="00A43C0D">
            <w:pPr>
              <w:pStyle w:val="ListParagraph"/>
              <w:spacing w:line="360" w:lineRule="auto"/>
              <w:ind w:left="0"/>
              <w:jc w:val="both"/>
              <w:cnfStyle w:val="000000100000"/>
              <w:rPr>
                <w:rFonts w:ascii="Times New Roman" w:eastAsia="Calibri" w:hAnsi="Times New Roman" w:cs="Times New Roman"/>
                <w:color w:val="000000"/>
                <w:sz w:val="24"/>
                <w:szCs w:val="24"/>
                <w:lang w:val="en-IN" w:eastAsia="en-IN"/>
              </w:rPr>
            </w:pPr>
            <w:r>
              <w:rPr>
                <w:rFonts w:ascii="Times New Roman" w:eastAsia="Calibri" w:hAnsi="Times New Roman" w:cs="Times New Roman"/>
                <w:color w:val="000000"/>
                <w:sz w:val="24"/>
                <w:szCs w:val="24"/>
                <w:lang w:val="en-IN" w:eastAsia="en-IN"/>
              </w:rPr>
              <w:t>5.0 or more but less than 6.0</w:t>
            </w:r>
          </w:p>
        </w:tc>
      </w:tr>
    </w:tbl>
    <w:p w:rsidR="00567A80" w:rsidRDefault="00567A80" w:rsidP="00A43C0D">
      <w:pPr>
        <w:pStyle w:val="ListParagraph"/>
        <w:spacing w:line="360" w:lineRule="auto"/>
        <w:ind w:left="360"/>
        <w:jc w:val="both"/>
        <w:rPr>
          <w:rFonts w:ascii="Times New Roman" w:eastAsia="Calibri" w:hAnsi="Times New Roman" w:cs="Times New Roman"/>
          <w:color w:val="000000"/>
          <w:sz w:val="24"/>
          <w:szCs w:val="24"/>
          <w:lang w:val="en-IN" w:eastAsia="en-IN"/>
        </w:rPr>
      </w:pPr>
    </w:p>
    <w:p w:rsidR="008F0245" w:rsidRPr="008F0245" w:rsidRDefault="008F0245" w:rsidP="008F0245">
      <w:pPr>
        <w:pStyle w:val="ListParagraph"/>
        <w:spacing w:line="360" w:lineRule="auto"/>
        <w:ind w:left="360"/>
        <w:jc w:val="both"/>
        <w:rPr>
          <w:rFonts w:ascii="Times New Roman" w:eastAsia="Calibri" w:hAnsi="Times New Roman" w:cs="Times New Roman"/>
          <w:b/>
          <w:color w:val="000000"/>
          <w:sz w:val="24"/>
          <w:szCs w:val="24"/>
          <w:lang w:val="en-IN" w:eastAsia="en-IN"/>
        </w:rPr>
      </w:pPr>
      <w:r w:rsidRPr="008F0245">
        <w:rPr>
          <w:rFonts w:ascii="Times New Roman" w:eastAsia="Calibri" w:hAnsi="Times New Roman" w:cs="Times New Roman"/>
          <w:b/>
          <w:color w:val="000000"/>
          <w:sz w:val="24"/>
          <w:szCs w:val="24"/>
          <w:lang w:val="en-IN" w:eastAsia="en-IN"/>
        </w:rPr>
        <w:t>Computation of SGPA and CGPA</w:t>
      </w:r>
    </w:p>
    <w:p w:rsidR="008F0245" w:rsidRDefault="008F0245" w:rsidP="008F0245">
      <w:pPr>
        <w:pStyle w:val="ListParagraph"/>
        <w:spacing w:line="360" w:lineRule="auto"/>
        <w:ind w:left="360" w:firstLine="360"/>
        <w:jc w:val="both"/>
        <w:rPr>
          <w:rFonts w:ascii="Times New Roman" w:eastAsia="Calibri" w:hAnsi="Times New Roman" w:cs="Times New Roman"/>
          <w:color w:val="000000"/>
          <w:sz w:val="24"/>
          <w:szCs w:val="24"/>
          <w:lang w:val="en-IN" w:eastAsia="en-IN"/>
        </w:rPr>
      </w:pPr>
      <w:r w:rsidRPr="008F0245">
        <w:rPr>
          <w:rFonts w:ascii="Times New Roman" w:eastAsia="Calibri" w:hAnsi="Times New Roman" w:cs="Times New Roman"/>
          <w:color w:val="000000"/>
          <w:sz w:val="24"/>
          <w:szCs w:val="24"/>
          <w:lang w:val="en-IN" w:eastAsia="en-IN"/>
        </w:rPr>
        <w:t xml:space="preserve"> The UGC recommends the following procedure to compute the Semester Grade Point Average (SGPA) and Cumulative Grade Point Average (CGPA): </w:t>
      </w:r>
    </w:p>
    <w:p w:rsidR="000973DC" w:rsidRDefault="008F0245" w:rsidP="008F0245">
      <w:pPr>
        <w:pStyle w:val="ListParagraph"/>
        <w:numPr>
          <w:ilvl w:val="0"/>
          <w:numId w:val="41"/>
        </w:numPr>
        <w:spacing w:line="360" w:lineRule="auto"/>
        <w:jc w:val="both"/>
        <w:rPr>
          <w:rFonts w:ascii="Times New Roman" w:eastAsia="Calibri" w:hAnsi="Times New Roman" w:cs="Times New Roman"/>
          <w:color w:val="000000"/>
          <w:sz w:val="24"/>
          <w:szCs w:val="24"/>
          <w:lang w:val="en-IN" w:eastAsia="en-IN"/>
        </w:rPr>
      </w:pPr>
      <w:r w:rsidRPr="008F0245">
        <w:rPr>
          <w:rFonts w:ascii="Times New Roman" w:eastAsia="Calibri" w:hAnsi="Times New Roman" w:cs="Times New Roman"/>
          <w:color w:val="000000"/>
          <w:sz w:val="24"/>
          <w:szCs w:val="24"/>
          <w:lang w:val="en-IN" w:eastAsia="en-IN"/>
        </w:rPr>
        <w:t xml:space="preserve">The SGPA is the ratio of sum of the product of the number of credits with the grade points scored by a student in all the courses taken by a student and the sum of the number of credits of all the courses undergone by a student, </w:t>
      </w:r>
      <w:proofErr w:type="spellStart"/>
      <w:r w:rsidRPr="008F0245">
        <w:rPr>
          <w:rFonts w:ascii="Times New Roman" w:eastAsia="Calibri" w:hAnsi="Times New Roman" w:cs="Times New Roman"/>
          <w:color w:val="000000"/>
          <w:sz w:val="24"/>
          <w:szCs w:val="24"/>
          <w:lang w:val="en-IN" w:eastAsia="en-IN"/>
        </w:rPr>
        <w:t>i.e</w:t>
      </w:r>
      <w:proofErr w:type="spellEnd"/>
      <w:r w:rsidRPr="008F0245">
        <w:rPr>
          <w:rFonts w:ascii="Times New Roman" w:eastAsia="Calibri" w:hAnsi="Times New Roman" w:cs="Times New Roman"/>
          <w:color w:val="000000"/>
          <w:sz w:val="24"/>
          <w:szCs w:val="24"/>
          <w:lang w:val="en-IN" w:eastAsia="en-IN"/>
        </w:rPr>
        <w:t xml:space="preserve"> </w:t>
      </w:r>
    </w:p>
    <w:p w:rsidR="008F0245" w:rsidRDefault="008F0245" w:rsidP="000973DC">
      <w:pPr>
        <w:pStyle w:val="ListParagraph"/>
        <w:spacing w:line="360" w:lineRule="auto"/>
        <w:ind w:left="1440"/>
        <w:jc w:val="both"/>
        <w:rPr>
          <w:rFonts w:ascii="Times New Roman" w:eastAsia="Calibri" w:hAnsi="Times New Roman" w:cs="Times New Roman"/>
          <w:color w:val="000000"/>
          <w:sz w:val="24"/>
          <w:szCs w:val="24"/>
          <w:lang w:val="en-IN" w:eastAsia="en-IN"/>
        </w:rPr>
      </w:pPr>
      <w:r w:rsidRPr="000973DC">
        <w:rPr>
          <w:rFonts w:ascii="Times New Roman" w:eastAsia="Calibri" w:hAnsi="Times New Roman" w:cs="Times New Roman"/>
          <w:b/>
          <w:color w:val="000000"/>
          <w:sz w:val="24"/>
          <w:szCs w:val="24"/>
          <w:lang w:val="en-IN" w:eastAsia="en-IN"/>
        </w:rPr>
        <w:t xml:space="preserve">SGPA </w:t>
      </w:r>
      <w:r w:rsidR="000973DC">
        <w:rPr>
          <w:rFonts w:ascii="Times New Roman" w:eastAsia="Calibri" w:hAnsi="Times New Roman" w:cs="Times New Roman"/>
          <w:color w:val="000000"/>
          <w:sz w:val="24"/>
          <w:szCs w:val="24"/>
          <w:lang w:val="en-IN" w:eastAsia="en-IN"/>
        </w:rPr>
        <w:t xml:space="preserve">(Si) = </w:t>
      </w:r>
      <w:proofErr w:type="gramStart"/>
      <w:r w:rsidR="000973DC">
        <w:rPr>
          <w:rFonts w:ascii="Times New Roman" w:eastAsia="Calibri" w:hAnsi="Times New Roman" w:cs="Times New Roman"/>
          <w:color w:val="000000"/>
          <w:sz w:val="24"/>
          <w:szCs w:val="24"/>
          <w:lang w:val="en-IN" w:eastAsia="en-IN"/>
        </w:rPr>
        <w:t>∑(</w:t>
      </w:r>
      <w:proofErr w:type="spellStart"/>
      <w:proofErr w:type="gramEnd"/>
      <w:r w:rsidR="000973DC">
        <w:rPr>
          <w:rFonts w:ascii="Times New Roman" w:eastAsia="Calibri" w:hAnsi="Times New Roman" w:cs="Times New Roman"/>
          <w:color w:val="000000"/>
          <w:sz w:val="24"/>
          <w:szCs w:val="24"/>
          <w:lang w:val="en-IN" w:eastAsia="en-IN"/>
        </w:rPr>
        <w:t>Ci</w:t>
      </w:r>
      <w:r w:rsidRPr="008F0245">
        <w:rPr>
          <w:rFonts w:ascii="Times New Roman" w:eastAsia="Calibri" w:hAnsi="Times New Roman" w:cs="Times New Roman"/>
          <w:color w:val="000000"/>
          <w:sz w:val="24"/>
          <w:szCs w:val="24"/>
          <w:lang w:val="en-IN" w:eastAsia="en-IN"/>
        </w:rPr>
        <w:t>x</w:t>
      </w:r>
      <w:proofErr w:type="spellEnd"/>
      <w:r w:rsidRPr="008F0245">
        <w:rPr>
          <w:rFonts w:ascii="Times New Roman" w:eastAsia="Calibri" w:hAnsi="Times New Roman" w:cs="Times New Roman"/>
          <w:color w:val="000000"/>
          <w:sz w:val="24"/>
          <w:szCs w:val="24"/>
          <w:lang w:val="en-IN" w:eastAsia="en-IN"/>
        </w:rPr>
        <w:t xml:space="preserve"> </w:t>
      </w:r>
      <w:proofErr w:type="spellStart"/>
      <w:r w:rsidRPr="008F0245">
        <w:rPr>
          <w:rFonts w:ascii="Times New Roman" w:eastAsia="Calibri" w:hAnsi="Times New Roman" w:cs="Times New Roman"/>
          <w:color w:val="000000"/>
          <w:sz w:val="24"/>
          <w:szCs w:val="24"/>
          <w:lang w:val="en-IN" w:eastAsia="en-IN"/>
        </w:rPr>
        <w:t>Gi</w:t>
      </w:r>
      <w:proofErr w:type="spellEnd"/>
      <w:r w:rsidRPr="008F0245">
        <w:rPr>
          <w:rFonts w:ascii="Times New Roman" w:eastAsia="Calibri" w:hAnsi="Times New Roman" w:cs="Times New Roman"/>
          <w:color w:val="000000"/>
          <w:sz w:val="24"/>
          <w:szCs w:val="24"/>
          <w:lang w:val="en-IN" w:eastAsia="en-IN"/>
        </w:rPr>
        <w:t>) / ∑</w:t>
      </w:r>
      <w:proofErr w:type="spellStart"/>
      <w:r w:rsidRPr="008F0245">
        <w:rPr>
          <w:rFonts w:ascii="Times New Roman" w:eastAsia="Calibri" w:hAnsi="Times New Roman" w:cs="Times New Roman"/>
          <w:color w:val="000000"/>
          <w:sz w:val="24"/>
          <w:szCs w:val="24"/>
          <w:lang w:val="en-IN" w:eastAsia="en-IN"/>
        </w:rPr>
        <w:t>Ci</w:t>
      </w:r>
      <w:proofErr w:type="spellEnd"/>
    </w:p>
    <w:p w:rsidR="008F0245" w:rsidRDefault="008F0245" w:rsidP="008F0245">
      <w:pPr>
        <w:pStyle w:val="ListParagraph"/>
        <w:spacing w:line="360" w:lineRule="auto"/>
        <w:ind w:left="1440"/>
        <w:jc w:val="both"/>
        <w:rPr>
          <w:rFonts w:ascii="Times New Roman" w:eastAsia="Calibri" w:hAnsi="Times New Roman" w:cs="Times New Roman"/>
          <w:color w:val="000000"/>
          <w:sz w:val="24"/>
          <w:szCs w:val="24"/>
          <w:lang w:val="en-IN" w:eastAsia="en-IN"/>
        </w:rPr>
      </w:pPr>
      <w:r w:rsidRPr="008F0245">
        <w:rPr>
          <w:rFonts w:ascii="Times New Roman" w:eastAsia="Calibri" w:hAnsi="Times New Roman" w:cs="Times New Roman"/>
          <w:color w:val="000000"/>
          <w:sz w:val="24"/>
          <w:szCs w:val="24"/>
          <w:lang w:val="en-IN" w:eastAsia="en-IN"/>
        </w:rPr>
        <w:t xml:space="preserve"> </w:t>
      </w:r>
      <w:proofErr w:type="gramStart"/>
      <w:r w:rsidRPr="008F0245">
        <w:rPr>
          <w:rFonts w:ascii="Times New Roman" w:eastAsia="Calibri" w:hAnsi="Times New Roman" w:cs="Times New Roman"/>
          <w:color w:val="000000"/>
          <w:sz w:val="24"/>
          <w:szCs w:val="24"/>
          <w:lang w:val="en-IN" w:eastAsia="en-IN"/>
        </w:rPr>
        <w:t>where</w:t>
      </w:r>
      <w:proofErr w:type="gramEnd"/>
      <w:r w:rsidRPr="008F0245">
        <w:rPr>
          <w:rFonts w:ascii="Times New Roman" w:eastAsia="Calibri" w:hAnsi="Times New Roman" w:cs="Times New Roman"/>
          <w:color w:val="000000"/>
          <w:sz w:val="24"/>
          <w:szCs w:val="24"/>
          <w:lang w:val="en-IN" w:eastAsia="en-IN"/>
        </w:rPr>
        <w:t xml:space="preserve"> </w:t>
      </w:r>
      <w:proofErr w:type="spellStart"/>
      <w:r w:rsidRPr="008F0245">
        <w:rPr>
          <w:rFonts w:ascii="Times New Roman" w:eastAsia="Calibri" w:hAnsi="Times New Roman" w:cs="Times New Roman"/>
          <w:color w:val="000000"/>
          <w:sz w:val="24"/>
          <w:szCs w:val="24"/>
          <w:lang w:val="en-IN" w:eastAsia="en-IN"/>
        </w:rPr>
        <w:t>Ci</w:t>
      </w:r>
      <w:proofErr w:type="spellEnd"/>
      <w:r w:rsidRPr="008F0245">
        <w:rPr>
          <w:rFonts w:ascii="Times New Roman" w:eastAsia="Calibri" w:hAnsi="Times New Roman" w:cs="Times New Roman"/>
          <w:color w:val="000000"/>
          <w:sz w:val="24"/>
          <w:szCs w:val="24"/>
          <w:lang w:val="en-IN" w:eastAsia="en-IN"/>
        </w:rPr>
        <w:t xml:space="preserve"> is the number of credits of the </w:t>
      </w:r>
      <w:proofErr w:type="spellStart"/>
      <w:r w:rsidRPr="008F0245">
        <w:rPr>
          <w:rFonts w:ascii="Times New Roman" w:eastAsia="Calibri" w:hAnsi="Times New Roman" w:cs="Times New Roman"/>
          <w:color w:val="000000"/>
          <w:sz w:val="24"/>
          <w:szCs w:val="24"/>
          <w:lang w:val="en-IN" w:eastAsia="en-IN"/>
        </w:rPr>
        <w:t>ith</w:t>
      </w:r>
      <w:proofErr w:type="spellEnd"/>
      <w:r w:rsidRPr="008F0245">
        <w:rPr>
          <w:rFonts w:ascii="Times New Roman" w:eastAsia="Calibri" w:hAnsi="Times New Roman" w:cs="Times New Roman"/>
          <w:color w:val="000000"/>
          <w:sz w:val="24"/>
          <w:szCs w:val="24"/>
          <w:lang w:val="en-IN" w:eastAsia="en-IN"/>
        </w:rPr>
        <w:t xml:space="preserve"> course and </w:t>
      </w:r>
      <w:proofErr w:type="spellStart"/>
      <w:r w:rsidRPr="008F0245">
        <w:rPr>
          <w:rFonts w:ascii="Times New Roman" w:eastAsia="Calibri" w:hAnsi="Times New Roman" w:cs="Times New Roman"/>
          <w:color w:val="000000"/>
          <w:sz w:val="24"/>
          <w:szCs w:val="24"/>
          <w:lang w:val="en-IN" w:eastAsia="en-IN"/>
        </w:rPr>
        <w:t>Gi</w:t>
      </w:r>
      <w:proofErr w:type="spellEnd"/>
      <w:r w:rsidRPr="008F0245">
        <w:rPr>
          <w:rFonts w:ascii="Times New Roman" w:eastAsia="Calibri" w:hAnsi="Times New Roman" w:cs="Times New Roman"/>
          <w:color w:val="000000"/>
          <w:sz w:val="24"/>
          <w:szCs w:val="24"/>
          <w:lang w:val="en-IN" w:eastAsia="en-IN"/>
        </w:rPr>
        <w:t xml:space="preserve"> is the grade point scored by the student in the </w:t>
      </w:r>
      <w:proofErr w:type="spellStart"/>
      <w:r w:rsidRPr="008F0245">
        <w:rPr>
          <w:rFonts w:ascii="Times New Roman" w:eastAsia="Calibri" w:hAnsi="Times New Roman" w:cs="Times New Roman"/>
          <w:color w:val="000000"/>
          <w:sz w:val="24"/>
          <w:szCs w:val="24"/>
          <w:lang w:val="en-IN" w:eastAsia="en-IN"/>
        </w:rPr>
        <w:t>ith</w:t>
      </w:r>
      <w:proofErr w:type="spellEnd"/>
      <w:r w:rsidRPr="008F0245">
        <w:rPr>
          <w:rFonts w:ascii="Times New Roman" w:eastAsia="Calibri" w:hAnsi="Times New Roman" w:cs="Times New Roman"/>
          <w:color w:val="000000"/>
          <w:sz w:val="24"/>
          <w:szCs w:val="24"/>
          <w:lang w:val="en-IN" w:eastAsia="en-IN"/>
        </w:rPr>
        <w:t xml:space="preserve"> course. </w:t>
      </w:r>
    </w:p>
    <w:p w:rsidR="005B68D2" w:rsidRDefault="008F0245" w:rsidP="008F0245">
      <w:pPr>
        <w:pStyle w:val="ListParagraph"/>
        <w:numPr>
          <w:ilvl w:val="0"/>
          <w:numId w:val="41"/>
        </w:numPr>
        <w:spacing w:line="360" w:lineRule="auto"/>
        <w:jc w:val="both"/>
        <w:rPr>
          <w:rFonts w:ascii="Times New Roman" w:eastAsia="Calibri" w:hAnsi="Times New Roman" w:cs="Times New Roman"/>
          <w:color w:val="000000"/>
          <w:sz w:val="24"/>
          <w:szCs w:val="24"/>
          <w:lang w:val="en-IN" w:eastAsia="en-IN"/>
        </w:rPr>
      </w:pPr>
      <w:r w:rsidRPr="008F0245">
        <w:rPr>
          <w:rFonts w:ascii="Times New Roman" w:eastAsia="Calibri" w:hAnsi="Times New Roman" w:cs="Times New Roman"/>
          <w:color w:val="000000"/>
          <w:sz w:val="24"/>
          <w:szCs w:val="24"/>
          <w:lang w:val="en-IN" w:eastAsia="en-IN"/>
        </w:rPr>
        <w:t xml:space="preserve"> The CGPA is also calculated in the same manner taking into account all the courses undergone by a student over all the semesters of a programme, i.e. </w:t>
      </w:r>
    </w:p>
    <w:p w:rsidR="008F0245" w:rsidRDefault="008F0245" w:rsidP="005B68D2">
      <w:pPr>
        <w:pStyle w:val="ListParagraph"/>
        <w:spacing w:line="360" w:lineRule="auto"/>
        <w:ind w:left="1440"/>
        <w:jc w:val="both"/>
        <w:rPr>
          <w:rFonts w:ascii="Times New Roman" w:eastAsia="Calibri" w:hAnsi="Times New Roman" w:cs="Times New Roman"/>
          <w:color w:val="000000"/>
          <w:sz w:val="24"/>
          <w:szCs w:val="24"/>
          <w:lang w:val="en-IN" w:eastAsia="en-IN"/>
        </w:rPr>
      </w:pPr>
      <w:r w:rsidRPr="00C33970">
        <w:rPr>
          <w:rFonts w:ascii="Times New Roman" w:eastAsia="Calibri" w:hAnsi="Times New Roman" w:cs="Times New Roman"/>
          <w:b/>
          <w:color w:val="000000"/>
          <w:sz w:val="24"/>
          <w:szCs w:val="24"/>
          <w:lang w:val="en-IN" w:eastAsia="en-IN"/>
        </w:rPr>
        <w:t>CGPA</w:t>
      </w:r>
      <w:r w:rsidRPr="008F0245">
        <w:rPr>
          <w:rFonts w:ascii="Times New Roman" w:eastAsia="Calibri" w:hAnsi="Times New Roman" w:cs="Times New Roman"/>
          <w:color w:val="000000"/>
          <w:sz w:val="24"/>
          <w:szCs w:val="24"/>
          <w:lang w:val="en-IN" w:eastAsia="en-IN"/>
        </w:rPr>
        <w:t xml:space="preserve"> = </w:t>
      </w:r>
      <w:proofErr w:type="gramStart"/>
      <w:r w:rsidRPr="008F0245">
        <w:rPr>
          <w:rFonts w:ascii="Times New Roman" w:eastAsia="Calibri" w:hAnsi="Times New Roman" w:cs="Times New Roman"/>
          <w:color w:val="000000"/>
          <w:sz w:val="24"/>
          <w:szCs w:val="24"/>
          <w:lang w:val="en-IN" w:eastAsia="en-IN"/>
        </w:rPr>
        <w:t>∑(</w:t>
      </w:r>
      <w:proofErr w:type="spellStart"/>
      <w:proofErr w:type="gramEnd"/>
      <w:r w:rsidRPr="008F0245">
        <w:rPr>
          <w:rFonts w:ascii="Times New Roman" w:eastAsia="Calibri" w:hAnsi="Times New Roman" w:cs="Times New Roman"/>
          <w:color w:val="000000"/>
          <w:sz w:val="24"/>
          <w:szCs w:val="24"/>
          <w:lang w:val="en-IN" w:eastAsia="en-IN"/>
        </w:rPr>
        <w:t>Ci</w:t>
      </w:r>
      <w:proofErr w:type="spellEnd"/>
      <w:r w:rsidRPr="008F0245">
        <w:rPr>
          <w:rFonts w:ascii="Times New Roman" w:eastAsia="Calibri" w:hAnsi="Times New Roman" w:cs="Times New Roman"/>
          <w:color w:val="000000"/>
          <w:sz w:val="24"/>
          <w:szCs w:val="24"/>
          <w:lang w:val="en-IN" w:eastAsia="en-IN"/>
        </w:rPr>
        <w:t xml:space="preserve"> x Si) / ∑ </w:t>
      </w:r>
      <w:proofErr w:type="spellStart"/>
      <w:r w:rsidRPr="008F0245">
        <w:rPr>
          <w:rFonts w:ascii="Times New Roman" w:eastAsia="Calibri" w:hAnsi="Times New Roman" w:cs="Times New Roman"/>
          <w:color w:val="000000"/>
          <w:sz w:val="24"/>
          <w:szCs w:val="24"/>
          <w:lang w:val="en-IN" w:eastAsia="en-IN"/>
        </w:rPr>
        <w:t>Ci</w:t>
      </w:r>
      <w:proofErr w:type="spellEnd"/>
      <w:r w:rsidRPr="008F0245">
        <w:rPr>
          <w:rFonts w:ascii="Times New Roman" w:eastAsia="Calibri" w:hAnsi="Times New Roman" w:cs="Times New Roman"/>
          <w:color w:val="000000"/>
          <w:sz w:val="24"/>
          <w:szCs w:val="24"/>
          <w:lang w:val="en-IN" w:eastAsia="en-IN"/>
        </w:rPr>
        <w:t xml:space="preserve"> </w:t>
      </w:r>
    </w:p>
    <w:p w:rsidR="008F0245" w:rsidRPr="008F0245" w:rsidRDefault="008F0245" w:rsidP="008F0245">
      <w:pPr>
        <w:spacing w:line="360" w:lineRule="auto"/>
        <w:jc w:val="both"/>
        <w:rPr>
          <w:rFonts w:ascii="Times New Roman" w:eastAsia="Calibri" w:hAnsi="Times New Roman" w:cs="Times New Roman"/>
          <w:color w:val="000000"/>
          <w:sz w:val="24"/>
          <w:szCs w:val="24"/>
          <w:lang w:val="en-IN" w:eastAsia="en-IN"/>
        </w:rPr>
      </w:pPr>
      <w:r>
        <w:rPr>
          <w:rFonts w:ascii="Times New Roman" w:eastAsia="Calibri" w:hAnsi="Times New Roman" w:cs="Times New Roman"/>
          <w:color w:val="000000"/>
          <w:sz w:val="24"/>
          <w:szCs w:val="24"/>
          <w:lang w:val="en-IN" w:eastAsia="en-IN"/>
        </w:rPr>
        <w:lastRenderedPageBreak/>
        <w:t xml:space="preserve">              </w:t>
      </w:r>
      <w:r w:rsidRPr="008F0245">
        <w:rPr>
          <w:rFonts w:ascii="Times New Roman" w:eastAsia="Calibri" w:hAnsi="Times New Roman" w:cs="Times New Roman"/>
          <w:color w:val="000000"/>
          <w:sz w:val="24"/>
          <w:szCs w:val="24"/>
          <w:lang w:val="en-IN" w:eastAsia="en-IN"/>
        </w:rPr>
        <w:t xml:space="preserve"> </w:t>
      </w:r>
      <w:proofErr w:type="gramStart"/>
      <w:r w:rsidRPr="008F0245">
        <w:rPr>
          <w:rFonts w:ascii="Times New Roman" w:eastAsia="Calibri" w:hAnsi="Times New Roman" w:cs="Times New Roman"/>
          <w:color w:val="000000"/>
          <w:sz w:val="24"/>
          <w:szCs w:val="24"/>
          <w:lang w:val="en-IN" w:eastAsia="en-IN"/>
        </w:rPr>
        <w:t>where</w:t>
      </w:r>
      <w:proofErr w:type="gramEnd"/>
      <w:r w:rsidRPr="008F0245">
        <w:rPr>
          <w:rFonts w:ascii="Times New Roman" w:eastAsia="Calibri" w:hAnsi="Times New Roman" w:cs="Times New Roman"/>
          <w:color w:val="000000"/>
          <w:sz w:val="24"/>
          <w:szCs w:val="24"/>
          <w:lang w:val="en-IN" w:eastAsia="en-IN"/>
        </w:rPr>
        <w:t xml:space="preserve"> Si is the SGPA of the </w:t>
      </w:r>
      <w:proofErr w:type="spellStart"/>
      <w:r w:rsidRPr="008F0245">
        <w:rPr>
          <w:rFonts w:ascii="Times New Roman" w:eastAsia="Calibri" w:hAnsi="Times New Roman" w:cs="Times New Roman"/>
          <w:color w:val="000000"/>
          <w:sz w:val="24"/>
          <w:szCs w:val="24"/>
          <w:lang w:val="en-IN" w:eastAsia="en-IN"/>
        </w:rPr>
        <w:t>ith</w:t>
      </w:r>
      <w:proofErr w:type="spellEnd"/>
      <w:r w:rsidRPr="008F0245">
        <w:rPr>
          <w:rFonts w:ascii="Times New Roman" w:eastAsia="Calibri" w:hAnsi="Times New Roman" w:cs="Times New Roman"/>
          <w:color w:val="000000"/>
          <w:sz w:val="24"/>
          <w:szCs w:val="24"/>
          <w:lang w:val="en-IN" w:eastAsia="en-IN"/>
        </w:rPr>
        <w:t xml:space="preserve"> semester and </w:t>
      </w:r>
      <w:proofErr w:type="spellStart"/>
      <w:r w:rsidRPr="008F0245">
        <w:rPr>
          <w:rFonts w:ascii="Times New Roman" w:eastAsia="Calibri" w:hAnsi="Times New Roman" w:cs="Times New Roman"/>
          <w:color w:val="000000"/>
          <w:sz w:val="24"/>
          <w:szCs w:val="24"/>
          <w:lang w:val="en-IN" w:eastAsia="en-IN"/>
        </w:rPr>
        <w:t>Ci</w:t>
      </w:r>
      <w:proofErr w:type="spellEnd"/>
      <w:r w:rsidRPr="008F0245">
        <w:rPr>
          <w:rFonts w:ascii="Times New Roman" w:eastAsia="Calibri" w:hAnsi="Times New Roman" w:cs="Times New Roman"/>
          <w:color w:val="000000"/>
          <w:sz w:val="24"/>
          <w:szCs w:val="24"/>
          <w:lang w:val="en-IN" w:eastAsia="en-IN"/>
        </w:rPr>
        <w:t xml:space="preserve"> is the total number of credits in that semester.</w:t>
      </w:r>
    </w:p>
    <w:p w:rsidR="00C16F73" w:rsidRDefault="008F0245" w:rsidP="00C16F73">
      <w:pPr>
        <w:pStyle w:val="ListParagraph"/>
        <w:numPr>
          <w:ilvl w:val="0"/>
          <w:numId w:val="41"/>
        </w:numPr>
        <w:spacing w:line="360" w:lineRule="auto"/>
        <w:jc w:val="both"/>
        <w:rPr>
          <w:rFonts w:ascii="Times New Roman" w:eastAsia="Calibri" w:hAnsi="Times New Roman" w:cs="Times New Roman"/>
          <w:color w:val="000000"/>
          <w:sz w:val="24"/>
          <w:szCs w:val="24"/>
          <w:lang w:val="en-IN" w:eastAsia="en-IN"/>
        </w:rPr>
      </w:pPr>
      <w:r w:rsidRPr="008F0245">
        <w:rPr>
          <w:rFonts w:ascii="Times New Roman" w:eastAsia="Calibri" w:hAnsi="Times New Roman" w:cs="Times New Roman"/>
          <w:color w:val="000000"/>
          <w:sz w:val="24"/>
          <w:szCs w:val="24"/>
          <w:lang w:val="en-IN" w:eastAsia="en-IN"/>
        </w:rPr>
        <w:t xml:space="preserve">The SGPA and CGPA shall be rounded off to 2 decimal points and </w:t>
      </w:r>
      <w:r w:rsidR="00816B3F">
        <w:rPr>
          <w:rFonts w:ascii="Times New Roman" w:eastAsia="Calibri" w:hAnsi="Times New Roman" w:cs="Times New Roman"/>
          <w:color w:val="000000"/>
          <w:sz w:val="24"/>
          <w:szCs w:val="24"/>
          <w:lang w:val="en-IN" w:eastAsia="en-IN"/>
        </w:rPr>
        <w:t xml:space="preserve">shall be </w:t>
      </w:r>
      <w:r w:rsidRPr="008F0245">
        <w:rPr>
          <w:rFonts w:ascii="Times New Roman" w:eastAsia="Calibri" w:hAnsi="Times New Roman" w:cs="Times New Roman"/>
          <w:color w:val="000000"/>
          <w:sz w:val="24"/>
          <w:szCs w:val="24"/>
          <w:lang w:val="en-IN" w:eastAsia="en-IN"/>
        </w:rPr>
        <w:t xml:space="preserve">reported in the transcripts. </w:t>
      </w:r>
    </w:p>
    <w:p w:rsidR="00C16F73" w:rsidRDefault="00C16F73" w:rsidP="00C16F73">
      <w:pPr>
        <w:pStyle w:val="Default"/>
        <w:ind w:left="720"/>
        <w:rPr>
          <w:b/>
          <w:bCs/>
          <w:sz w:val="23"/>
          <w:szCs w:val="23"/>
        </w:rPr>
      </w:pPr>
      <w:r>
        <w:rPr>
          <w:b/>
          <w:bCs/>
          <w:sz w:val="23"/>
          <w:szCs w:val="23"/>
        </w:rPr>
        <w:t xml:space="preserve">Illustration of Computation of SGPA and CGPA and Format for Transcripts </w:t>
      </w:r>
    </w:p>
    <w:p w:rsidR="00C16F73" w:rsidRDefault="00C16F73" w:rsidP="00C16F73">
      <w:pPr>
        <w:pStyle w:val="Default"/>
        <w:ind w:left="720"/>
        <w:rPr>
          <w:sz w:val="23"/>
          <w:szCs w:val="23"/>
        </w:rPr>
      </w:pPr>
    </w:p>
    <w:p w:rsidR="00C16F73" w:rsidRDefault="00C16F73" w:rsidP="00C16F73">
      <w:pPr>
        <w:pStyle w:val="Default"/>
        <w:numPr>
          <w:ilvl w:val="0"/>
          <w:numId w:val="42"/>
        </w:numPr>
        <w:rPr>
          <w:sz w:val="23"/>
          <w:szCs w:val="23"/>
        </w:rPr>
      </w:pPr>
      <w:r>
        <w:rPr>
          <w:sz w:val="23"/>
          <w:szCs w:val="23"/>
        </w:rPr>
        <w:t xml:space="preserve">Computation of SGPA and CGPA (example) </w:t>
      </w:r>
    </w:p>
    <w:p w:rsidR="00C16F73" w:rsidRDefault="00C16F73" w:rsidP="00C16F73">
      <w:pPr>
        <w:pStyle w:val="Default"/>
        <w:ind w:left="1440"/>
        <w:rPr>
          <w:sz w:val="23"/>
          <w:szCs w:val="23"/>
        </w:rPr>
      </w:pPr>
    </w:p>
    <w:tbl>
      <w:tblPr>
        <w:tblStyle w:val="LightShading-Accent1"/>
        <w:tblW w:w="9923" w:type="dxa"/>
        <w:tblLook w:val="04A0"/>
      </w:tblPr>
      <w:tblGrid>
        <w:gridCol w:w="2445"/>
        <w:gridCol w:w="1724"/>
        <w:gridCol w:w="1721"/>
        <w:gridCol w:w="1721"/>
        <w:gridCol w:w="2312"/>
      </w:tblGrid>
      <w:tr w:rsidR="00C23385" w:rsidRPr="000973DC" w:rsidTr="008C67D9">
        <w:trPr>
          <w:cnfStyle w:val="100000000000"/>
        </w:trPr>
        <w:tc>
          <w:tcPr>
            <w:cnfStyle w:val="001000000000"/>
            <w:tcW w:w="2445" w:type="dxa"/>
          </w:tcPr>
          <w:p w:rsidR="00C16F73" w:rsidRPr="00EC6FC4" w:rsidRDefault="00C16F73" w:rsidP="00A614F0">
            <w:pPr>
              <w:rPr>
                <w:rFonts w:ascii="Times New Roman" w:eastAsia="Calibri" w:hAnsi="Times New Roman" w:cs="Times New Roman"/>
                <w:b w:val="0"/>
                <w:color w:val="000000"/>
                <w:sz w:val="23"/>
                <w:szCs w:val="23"/>
                <w:lang w:val="en-IN" w:eastAsia="en-IN"/>
              </w:rPr>
            </w:pPr>
            <w:r w:rsidRPr="00EC6FC4">
              <w:rPr>
                <w:rFonts w:ascii="Times New Roman" w:eastAsia="Calibri" w:hAnsi="Times New Roman" w:cs="Times New Roman"/>
                <w:b w:val="0"/>
                <w:color w:val="000000"/>
                <w:sz w:val="23"/>
                <w:szCs w:val="23"/>
                <w:lang w:val="en-IN" w:eastAsia="en-IN"/>
              </w:rPr>
              <w:t>Course</w:t>
            </w:r>
          </w:p>
        </w:tc>
        <w:tc>
          <w:tcPr>
            <w:tcW w:w="1724" w:type="dxa"/>
          </w:tcPr>
          <w:p w:rsidR="00C16F73" w:rsidRPr="00EC6FC4" w:rsidRDefault="00C16F73" w:rsidP="00A614F0">
            <w:pPr>
              <w:jc w:val="both"/>
              <w:cnfStyle w:val="100000000000"/>
              <w:rPr>
                <w:rFonts w:ascii="Times New Roman" w:eastAsia="Calibri" w:hAnsi="Times New Roman" w:cs="Times New Roman"/>
                <w:b w:val="0"/>
                <w:color w:val="000000"/>
                <w:sz w:val="23"/>
                <w:szCs w:val="23"/>
                <w:lang w:val="en-IN" w:eastAsia="en-IN"/>
              </w:rPr>
            </w:pPr>
            <w:r w:rsidRPr="00EC6FC4">
              <w:rPr>
                <w:rFonts w:ascii="Times New Roman" w:eastAsia="Calibri" w:hAnsi="Times New Roman" w:cs="Times New Roman"/>
                <w:b w:val="0"/>
                <w:color w:val="000000"/>
                <w:sz w:val="23"/>
                <w:szCs w:val="23"/>
                <w:lang w:val="en-IN" w:eastAsia="en-IN"/>
              </w:rPr>
              <w:t>Credit</w:t>
            </w:r>
          </w:p>
        </w:tc>
        <w:tc>
          <w:tcPr>
            <w:tcW w:w="1721" w:type="dxa"/>
          </w:tcPr>
          <w:p w:rsidR="00C16F73" w:rsidRPr="00EC6FC4" w:rsidRDefault="00C16F73" w:rsidP="00A614F0">
            <w:pPr>
              <w:jc w:val="both"/>
              <w:cnfStyle w:val="100000000000"/>
              <w:rPr>
                <w:rFonts w:ascii="Times New Roman" w:eastAsia="Calibri" w:hAnsi="Times New Roman" w:cs="Times New Roman"/>
                <w:b w:val="0"/>
                <w:color w:val="000000"/>
                <w:sz w:val="23"/>
                <w:szCs w:val="23"/>
                <w:lang w:val="en-IN" w:eastAsia="en-IN"/>
              </w:rPr>
            </w:pPr>
            <w:r w:rsidRPr="00EC6FC4">
              <w:rPr>
                <w:rFonts w:ascii="Times New Roman" w:eastAsia="Calibri" w:hAnsi="Times New Roman" w:cs="Times New Roman"/>
                <w:b w:val="0"/>
                <w:color w:val="000000"/>
                <w:sz w:val="23"/>
                <w:szCs w:val="23"/>
                <w:lang w:val="en-IN" w:eastAsia="en-IN"/>
              </w:rPr>
              <w:t>Grade letter</w:t>
            </w:r>
          </w:p>
        </w:tc>
        <w:tc>
          <w:tcPr>
            <w:tcW w:w="1721" w:type="dxa"/>
          </w:tcPr>
          <w:p w:rsidR="00C16F73" w:rsidRPr="00EC6FC4" w:rsidRDefault="00C16F73" w:rsidP="00A614F0">
            <w:pPr>
              <w:jc w:val="both"/>
              <w:cnfStyle w:val="100000000000"/>
              <w:rPr>
                <w:rFonts w:ascii="Times New Roman" w:eastAsia="Calibri" w:hAnsi="Times New Roman" w:cs="Times New Roman"/>
                <w:b w:val="0"/>
                <w:color w:val="000000"/>
                <w:sz w:val="23"/>
                <w:szCs w:val="23"/>
                <w:lang w:val="en-IN" w:eastAsia="en-IN"/>
              </w:rPr>
            </w:pPr>
            <w:r w:rsidRPr="00EC6FC4">
              <w:rPr>
                <w:rFonts w:ascii="Times New Roman" w:eastAsia="Calibri" w:hAnsi="Times New Roman" w:cs="Times New Roman"/>
                <w:b w:val="0"/>
                <w:color w:val="000000"/>
                <w:sz w:val="23"/>
                <w:szCs w:val="23"/>
                <w:lang w:val="en-IN" w:eastAsia="en-IN"/>
              </w:rPr>
              <w:t xml:space="preserve">Grade points </w:t>
            </w:r>
          </w:p>
        </w:tc>
        <w:tc>
          <w:tcPr>
            <w:tcW w:w="2312" w:type="dxa"/>
          </w:tcPr>
          <w:p w:rsidR="00C23385" w:rsidRPr="00EC6FC4" w:rsidRDefault="00C16F73" w:rsidP="00A614F0">
            <w:pPr>
              <w:jc w:val="both"/>
              <w:cnfStyle w:val="100000000000"/>
              <w:rPr>
                <w:rFonts w:ascii="Times New Roman" w:eastAsia="Calibri" w:hAnsi="Times New Roman" w:cs="Times New Roman"/>
                <w:b w:val="0"/>
                <w:color w:val="000000"/>
                <w:sz w:val="23"/>
                <w:szCs w:val="23"/>
                <w:lang w:val="en-IN" w:eastAsia="en-IN"/>
              </w:rPr>
            </w:pPr>
            <w:r w:rsidRPr="00EC6FC4">
              <w:rPr>
                <w:rFonts w:ascii="Times New Roman" w:eastAsia="Calibri" w:hAnsi="Times New Roman" w:cs="Times New Roman"/>
                <w:b w:val="0"/>
                <w:color w:val="000000"/>
                <w:sz w:val="23"/>
                <w:szCs w:val="23"/>
                <w:lang w:val="en-IN" w:eastAsia="en-IN"/>
              </w:rPr>
              <w:t>Credit points</w:t>
            </w:r>
            <w:r w:rsidR="0008069B" w:rsidRPr="00EC6FC4">
              <w:rPr>
                <w:rFonts w:ascii="Times New Roman" w:eastAsia="Calibri" w:hAnsi="Times New Roman" w:cs="Times New Roman"/>
                <w:b w:val="0"/>
                <w:color w:val="000000"/>
                <w:sz w:val="23"/>
                <w:szCs w:val="23"/>
                <w:lang w:val="en-IN" w:eastAsia="en-IN"/>
              </w:rPr>
              <w:t xml:space="preserve"> </w:t>
            </w:r>
            <w:r w:rsidR="00C23385" w:rsidRPr="00EC6FC4">
              <w:rPr>
                <w:rFonts w:ascii="Times New Roman" w:eastAsia="Calibri" w:hAnsi="Times New Roman" w:cs="Times New Roman"/>
                <w:b w:val="0"/>
                <w:color w:val="000000"/>
                <w:sz w:val="23"/>
                <w:szCs w:val="23"/>
                <w:lang w:val="en-IN" w:eastAsia="en-IN"/>
              </w:rPr>
              <w:t>Credits</w:t>
            </w:r>
            <w:r w:rsidR="0008069B" w:rsidRPr="00EC6FC4">
              <w:rPr>
                <w:rFonts w:ascii="Times New Roman" w:eastAsia="Calibri" w:hAnsi="Times New Roman" w:cs="Times New Roman"/>
                <w:b w:val="0"/>
                <w:color w:val="000000"/>
                <w:sz w:val="23"/>
                <w:szCs w:val="23"/>
                <w:lang w:val="en-IN" w:eastAsia="en-IN"/>
              </w:rPr>
              <w:t xml:space="preserve"> </w:t>
            </w:r>
            <w:r w:rsidR="00C23385" w:rsidRPr="00EC6FC4">
              <w:rPr>
                <w:rFonts w:ascii="Times New Roman" w:hAnsi="Times New Roman" w:cs="Times New Roman"/>
                <w:b w:val="0"/>
                <w:color w:val="222222"/>
                <w:sz w:val="23"/>
                <w:szCs w:val="23"/>
              </w:rPr>
              <w:t>×</w:t>
            </w:r>
            <w:r w:rsidR="00122FE5" w:rsidRPr="00EC6FC4">
              <w:rPr>
                <w:rFonts w:ascii="Times New Roman" w:hAnsi="Times New Roman" w:cs="Times New Roman"/>
                <w:b w:val="0"/>
                <w:color w:val="222222"/>
                <w:sz w:val="23"/>
                <w:szCs w:val="23"/>
              </w:rPr>
              <w:t xml:space="preserve"> </w:t>
            </w:r>
            <w:r w:rsidR="006C7EEC" w:rsidRPr="00EC6FC4">
              <w:rPr>
                <w:rFonts w:ascii="Times New Roman" w:hAnsi="Times New Roman" w:cs="Times New Roman"/>
                <w:b w:val="0"/>
                <w:color w:val="222222"/>
                <w:sz w:val="23"/>
                <w:szCs w:val="23"/>
              </w:rPr>
              <w:t>Grade</w:t>
            </w:r>
          </w:p>
        </w:tc>
      </w:tr>
      <w:tr w:rsidR="00C23385" w:rsidRPr="000973DC" w:rsidTr="008C67D9">
        <w:trPr>
          <w:cnfStyle w:val="000000100000"/>
        </w:trPr>
        <w:tc>
          <w:tcPr>
            <w:cnfStyle w:val="001000000000"/>
            <w:tcW w:w="2445" w:type="dxa"/>
          </w:tcPr>
          <w:p w:rsidR="00C16F73" w:rsidRPr="00A614F0" w:rsidRDefault="00C16F73" w:rsidP="00A614F0">
            <w:pPr>
              <w:pStyle w:val="Default"/>
              <w:rPr>
                <w:sz w:val="23"/>
                <w:szCs w:val="23"/>
              </w:rPr>
            </w:pPr>
            <w:r w:rsidRPr="000973DC">
              <w:rPr>
                <w:sz w:val="23"/>
                <w:szCs w:val="23"/>
              </w:rPr>
              <w:t xml:space="preserve">Core Course I </w:t>
            </w:r>
          </w:p>
        </w:tc>
        <w:tc>
          <w:tcPr>
            <w:tcW w:w="1724" w:type="dxa"/>
          </w:tcPr>
          <w:p w:rsidR="00C16F73" w:rsidRPr="000973DC" w:rsidRDefault="00C23385" w:rsidP="00A614F0">
            <w:pPr>
              <w:jc w:val="both"/>
              <w:cnfStyle w:val="000000100000"/>
              <w:rPr>
                <w:rFonts w:ascii="Times New Roman" w:eastAsia="Calibri" w:hAnsi="Times New Roman" w:cs="Times New Roman"/>
                <w:color w:val="000000"/>
                <w:sz w:val="23"/>
                <w:szCs w:val="23"/>
                <w:lang w:val="en-IN" w:eastAsia="en-IN"/>
              </w:rPr>
            </w:pPr>
            <w:r w:rsidRPr="000973DC">
              <w:rPr>
                <w:rFonts w:ascii="Times New Roman" w:eastAsia="Calibri" w:hAnsi="Times New Roman" w:cs="Times New Roman"/>
                <w:color w:val="000000"/>
                <w:sz w:val="23"/>
                <w:szCs w:val="23"/>
                <w:lang w:val="en-IN" w:eastAsia="en-IN"/>
              </w:rPr>
              <w:t>4</w:t>
            </w:r>
          </w:p>
        </w:tc>
        <w:tc>
          <w:tcPr>
            <w:tcW w:w="1721" w:type="dxa"/>
          </w:tcPr>
          <w:p w:rsidR="00C16F73" w:rsidRPr="000973DC" w:rsidRDefault="00C23385" w:rsidP="00A614F0">
            <w:pPr>
              <w:jc w:val="both"/>
              <w:cnfStyle w:val="000000100000"/>
              <w:rPr>
                <w:rFonts w:ascii="Times New Roman" w:eastAsia="Calibri" w:hAnsi="Times New Roman" w:cs="Times New Roman"/>
                <w:color w:val="000000"/>
                <w:sz w:val="23"/>
                <w:szCs w:val="23"/>
                <w:lang w:val="en-IN" w:eastAsia="en-IN"/>
              </w:rPr>
            </w:pPr>
            <w:r w:rsidRPr="000973DC">
              <w:rPr>
                <w:rFonts w:ascii="Times New Roman" w:eastAsia="Calibri" w:hAnsi="Times New Roman" w:cs="Times New Roman"/>
                <w:color w:val="000000"/>
                <w:sz w:val="23"/>
                <w:szCs w:val="23"/>
                <w:lang w:val="en-IN" w:eastAsia="en-IN"/>
              </w:rPr>
              <w:t>A</w:t>
            </w:r>
          </w:p>
        </w:tc>
        <w:tc>
          <w:tcPr>
            <w:tcW w:w="1721" w:type="dxa"/>
          </w:tcPr>
          <w:p w:rsidR="00C16F73" w:rsidRPr="000973DC" w:rsidRDefault="00C23385" w:rsidP="00A614F0">
            <w:pPr>
              <w:jc w:val="both"/>
              <w:cnfStyle w:val="000000100000"/>
              <w:rPr>
                <w:rFonts w:ascii="Times New Roman" w:eastAsia="Calibri" w:hAnsi="Times New Roman" w:cs="Times New Roman"/>
                <w:color w:val="000000"/>
                <w:sz w:val="23"/>
                <w:szCs w:val="23"/>
                <w:lang w:val="en-IN" w:eastAsia="en-IN"/>
              </w:rPr>
            </w:pPr>
            <w:r w:rsidRPr="000973DC">
              <w:rPr>
                <w:rFonts w:ascii="Times New Roman" w:eastAsia="Calibri" w:hAnsi="Times New Roman" w:cs="Times New Roman"/>
                <w:color w:val="000000"/>
                <w:sz w:val="23"/>
                <w:szCs w:val="23"/>
                <w:lang w:val="en-IN" w:eastAsia="en-IN"/>
              </w:rPr>
              <w:t>8</w:t>
            </w:r>
          </w:p>
        </w:tc>
        <w:tc>
          <w:tcPr>
            <w:tcW w:w="2312" w:type="dxa"/>
          </w:tcPr>
          <w:p w:rsidR="00C16F73" w:rsidRPr="000973DC" w:rsidRDefault="006C7EEC" w:rsidP="00A614F0">
            <w:pPr>
              <w:jc w:val="both"/>
              <w:cnfStyle w:val="000000100000"/>
              <w:rPr>
                <w:rFonts w:ascii="Times New Roman" w:eastAsia="Calibri" w:hAnsi="Times New Roman" w:cs="Times New Roman"/>
                <w:color w:val="000000"/>
                <w:sz w:val="23"/>
                <w:szCs w:val="23"/>
                <w:lang w:val="en-IN" w:eastAsia="en-IN"/>
              </w:rPr>
            </w:pPr>
            <w:r w:rsidRPr="000973DC">
              <w:rPr>
                <w:rFonts w:ascii="Times New Roman" w:eastAsia="Calibri" w:hAnsi="Times New Roman" w:cs="Times New Roman"/>
                <w:color w:val="000000"/>
                <w:sz w:val="23"/>
                <w:szCs w:val="23"/>
                <w:lang w:val="en-IN" w:eastAsia="en-IN"/>
              </w:rPr>
              <w:t>4</w:t>
            </w:r>
            <w:r w:rsidRPr="000973DC">
              <w:rPr>
                <w:rFonts w:ascii="Times New Roman" w:hAnsi="Times New Roman" w:cs="Times New Roman"/>
                <w:color w:val="222222"/>
                <w:sz w:val="23"/>
                <w:szCs w:val="23"/>
              </w:rPr>
              <w:t>×8=32</w:t>
            </w:r>
          </w:p>
        </w:tc>
      </w:tr>
      <w:tr w:rsidR="00C23385" w:rsidRPr="000973DC" w:rsidTr="008C67D9">
        <w:tc>
          <w:tcPr>
            <w:cnfStyle w:val="001000000000"/>
            <w:tcW w:w="2445" w:type="dxa"/>
          </w:tcPr>
          <w:p w:rsidR="00C16F73" w:rsidRPr="000973DC" w:rsidRDefault="00C16F73" w:rsidP="00A614F0">
            <w:pPr>
              <w:pStyle w:val="Default"/>
              <w:rPr>
                <w:sz w:val="23"/>
                <w:szCs w:val="23"/>
              </w:rPr>
            </w:pPr>
            <w:r w:rsidRPr="000973DC">
              <w:rPr>
                <w:sz w:val="23"/>
                <w:szCs w:val="23"/>
              </w:rPr>
              <w:t xml:space="preserve">Core Course II </w:t>
            </w:r>
          </w:p>
        </w:tc>
        <w:tc>
          <w:tcPr>
            <w:tcW w:w="1724" w:type="dxa"/>
          </w:tcPr>
          <w:p w:rsidR="00C16F73" w:rsidRPr="000973DC" w:rsidRDefault="00C23385" w:rsidP="00A614F0">
            <w:pPr>
              <w:jc w:val="both"/>
              <w:cnfStyle w:val="000000000000"/>
              <w:rPr>
                <w:rFonts w:ascii="Times New Roman" w:eastAsia="Calibri" w:hAnsi="Times New Roman" w:cs="Times New Roman"/>
                <w:color w:val="000000"/>
                <w:sz w:val="23"/>
                <w:szCs w:val="23"/>
                <w:lang w:val="en-IN" w:eastAsia="en-IN"/>
              </w:rPr>
            </w:pPr>
            <w:r w:rsidRPr="000973DC">
              <w:rPr>
                <w:rFonts w:ascii="Times New Roman" w:eastAsia="Calibri" w:hAnsi="Times New Roman" w:cs="Times New Roman"/>
                <w:color w:val="000000"/>
                <w:sz w:val="23"/>
                <w:szCs w:val="23"/>
                <w:lang w:val="en-IN" w:eastAsia="en-IN"/>
              </w:rPr>
              <w:t>4</w:t>
            </w:r>
          </w:p>
        </w:tc>
        <w:tc>
          <w:tcPr>
            <w:tcW w:w="1721" w:type="dxa"/>
          </w:tcPr>
          <w:p w:rsidR="00C16F73" w:rsidRPr="000973DC" w:rsidRDefault="00C23385" w:rsidP="00A614F0">
            <w:pPr>
              <w:jc w:val="both"/>
              <w:cnfStyle w:val="000000000000"/>
              <w:rPr>
                <w:rFonts w:ascii="Times New Roman" w:eastAsia="Calibri" w:hAnsi="Times New Roman" w:cs="Times New Roman"/>
                <w:color w:val="000000"/>
                <w:sz w:val="23"/>
                <w:szCs w:val="23"/>
                <w:lang w:val="en-IN" w:eastAsia="en-IN"/>
              </w:rPr>
            </w:pPr>
            <w:r w:rsidRPr="000973DC">
              <w:rPr>
                <w:rFonts w:ascii="Times New Roman" w:eastAsia="Calibri" w:hAnsi="Times New Roman" w:cs="Times New Roman"/>
                <w:color w:val="000000"/>
                <w:sz w:val="23"/>
                <w:szCs w:val="23"/>
                <w:lang w:val="en-IN" w:eastAsia="en-IN"/>
              </w:rPr>
              <w:t>B+</w:t>
            </w:r>
          </w:p>
        </w:tc>
        <w:tc>
          <w:tcPr>
            <w:tcW w:w="1721" w:type="dxa"/>
          </w:tcPr>
          <w:p w:rsidR="00C16F73" w:rsidRPr="000973DC" w:rsidRDefault="00C23385" w:rsidP="00A614F0">
            <w:pPr>
              <w:jc w:val="both"/>
              <w:cnfStyle w:val="000000000000"/>
              <w:rPr>
                <w:rFonts w:ascii="Times New Roman" w:eastAsia="Calibri" w:hAnsi="Times New Roman" w:cs="Times New Roman"/>
                <w:color w:val="000000"/>
                <w:sz w:val="23"/>
                <w:szCs w:val="23"/>
                <w:lang w:val="en-IN" w:eastAsia="en-IN"/>
              </w:rPr>
            </w:pPr>
            <w:r w:rsidRPr="000973DC">
              <w:rPr>
                <w:rFonts w:ascii="Times New Roman" w:eastAsia="Calibri" w:hAnsi="Times New Roman" w:cs="Times New Roman"/>
                <w:color w:val="000000"/>
                <w:sz w:val="23"/>
                <w:szCs w:val="23"/>
                <w:lang w:val="en-IN" w:eastAsia="en-IN"/>
              </w:rPr>
              <w:t>7</w:t>
            </w:r>
          </w:p>
        </w:tc>
        <w:tc>
          <w:tcPr>
            <w:tcW w:w="2312" w:type="dxa"/>
          </w:tcPr>
          <w:p w:rsidR="00C16F73" w:rsidRPr="000973DC" w:rsidRDefault="006C7EEC" w:rsidP="00A614F0">
            <w:pPr>
              <w:jc w:val="both"/>
              <w:cnfStyle w:val="000000000000"/>
              <w:rPr>
                <w:rFonts w:ascii="Times New Roman" w:eastAsia="Calibri" w:hAnsi="Times New Roman" w:cs="Times New Roman"/>
                <w:color w:val="000000"/>
                <w:sz w:val="23"/>
                <w:szCs w:val="23"/>
                <w:lang w:val="en-IN" w:eastAsia="en-IN"/>
              </w:rPr>
            </w:pPr>
            <w:r w:rsidRPr="000973DC">
              <w:rPr>
                <w:rFonts w:ascii="Times New Roman" w:hAnsi="Times New Roman" w:cs="Times New Roman"/>
                <w:color w:val="222222"/>
                <w:sz w:val="23"/>
                <w:szCs w:val="23"/>
              </w:rPr>
              <w:t>4×7=28</w:t>
            </w:r>
          </w:p>
        </w:tc>
      </w:tr>
      <w:tr w:rsidR="00C23385" w:rsidRPr="000973DC" w:rsidTr="008C67D9">
        <w:trPr>
          <w:cnfStyle w:val="000000100000"/>
        </w:trPr>
        <w:tc>
          <w:tcPr>
            <w:cnfStyle w:val="001000000000"/>
            <w:tcW w:w="2445" w:type="dxa"/>
          </w:tcPr>
          <w:p w:rsidR="00C16F73" w:rsidRPr="000973DC" w:rsidRDefault="00C16F73" w:rsidP="00A614F0">
            <w:pPr>
              <w:rPr>
                <w:rFonts w:ascii="Times New Roman" w:eastAsia="Calibri" w:hAnsi="Times New Roman" w:cs="Times New Roman"/>
                <w:color w:val="000000"/>
                <w:sz w:val="23"/>
                <w:szCs w:val="23"/>
                <w:lang w:val="en-IN" w:eastAsia="en-IN"/>
              </w:rPr>
            </w:pPr>
            <w:r w:rsidRPr="000973DC">
              <w:rPr>
                <w:rFonts w:ascii="Times New Roman" w:eastAsia="Calibri" w:hAnsi="Times New Roman" w:cs="Times New Roman"/>
                <w:color w:val="000000"/>
                <w:sz w:val="23"/>
                <w:szCs w:val="23"/>
                <w:lang w:val="en-IN" w:eastAsia="en-IN"/>
              </w:rPr>
              <w:t xml:space="preserve">Ability enhancement compulsory course </w:t>
            </w:r>
            <w:r w:rsidR="00BF4EBE">
              <w:rPr>
                <w:rFonts w:ascii="Times New Roman" w:eastAsia="Calibri" w:hAnsi="Times New Roman" w:cs="Times New Roman"/>
                <w:color w:val="000000"/>
                <w:sz w:val="23"/>
                <w:szCs w:val="23"/>
                <w:lang w:val="en-IN" w:eastAsia="en-IN"/>
              </w:rPr>
              <w:t>I</w:t>
            </w:r>
          </w:p>
        </w:tc>
        <w:tc>
          <w:tcPr>
            <w:tcW w:w="1724" w:type="dxa"/>
          </w:tcPr>
          <w:p w:rsidR="00C16F73" w:rsidRPr="000973DC" w:rsidRDefault="00C23385" w:rsidP="00A614F0">
            <w:pPr>
              <w:jc w:val="both"/>
              <w:cnfStyle w:val="000000100000"/>
              <w:rPr>
                <w:rFonts w:ascii="Times New Roman" w:eastAsia="Calibri" w:hAnsi="Times New Roman" w:cs="Times New Roman"/>
                <w:color w:val="000000"/>
                <w:sz w:val="23"/>
                <w:szCs w:val="23"/>
                <w:lang w:val="en-IN" w:eastAsia="en-IN"/>
              </w:rPr>
            </w:pPr>
            <w:r w:rsidRPr="000973DC">
              <w:rPr>
                <w:rFonts w:ascii="Times New Roman" w:eastAsia="Calibri" w:hAnsi="Times New Roman" w:cs="Times New Roman"/>
                <w:color w:val="000000"/>
                <w:sz w:val="23"/>
                <w:szCs w:val="23"/>
                <w:lang w:val="en-IN" w:eastAsia="en-IN"/>
              </w:rPr>
              <w:t>3</w:t>
            </w:r>
          </w:p>
        </w:tc>
        <w:tc>
          <w:tcPr>
            <w:tcW w:w="1721" w:type="dxa"/>
          </w:tcPr>
          <w:p w:rsidR="00C16F73" w:rsidRPr="000973DC" w:rsidRDefault="00C23385" w:rsidP="00A614F0">
            <w:pPr>
              <w:jc w:val="both"/>
              <w:cnfStyle w:val="000000100000"/>
              <w:rPr>
                <w:rFonts w:ascii="Times New Roman" w:eastAsia="Calibri" w:hAnsi="Times New Roman" w:cs="Times New Roman"/>
                <w:color w:val="000000"/>
                <w:sz w:val="23"/>
                <w:szCs w:val="23"/>
                <w:lang w:val="en-IN" w:eastAsia="en-IN"/>
              </w:rPr>
            </w:pPr>
            <w:r w:rsidRPr="000973DC">
              <w:rPr>
                <w:rFonts w:ascii="Times New Roman" w:eastAsia="Calibri" w:hAnsi="Times New Roman" w:cs="Times New Roman"/>
                <w:color w:val="000000"/>
                <w:sz w:val="23"/>
                <w:szCs w:val="23"/>
                <w:lang w:val="en-IN" w:eastAsia="en-IN"/>
              </w:rPr>
              <w:t>B</w:t>
            </w:r>
          </w:p>
        </w:tc>
        <w:tc>
          <w:tcPr>
            <w:tcW w:w="1721" w:type="dxa"/>
          </w:tcPr>
          <w:p w:rsidR="00C16F73" w:rsidRPr="000973DC" w:rsidRDefault="00C23385" w:rsidP="00A614F0">
            <w:pPr>
              <w:jc w:val="both"/>
              <w:cnfStyle w:val="000000100000"/>
              <w:rPr>
                <w:rFonts w:ascii="Times New Roman" w:eastAsia="Calibri" w:hAnsi="Times New Roman" w:cs="Times New Roman"/>
                <w:color w:val="000000"/>
                <w:sz w:val="23"/>
                <w:szCs w:val="23"/>
                <w:lang w:val="en-IN" w:eastAsia="en-IN"/>
              </w:rPr>
            </w:pPr>
            <w:r w:rsidRPr="000973DC">
              <w:rPr>
                <w:rFonts w:ascii="Times New Roman" w:eastAsia="Calibri" w:hAnsi="Times New Roman" w:cs="Times New Roman"/>
                <w:color w:val="000000"/>
                <w:sz w:val="23"/>
                <w:szCs w:val="23"/>
                <w:lang w:val="en-IN" w:eastAsia="en-IN"/>
              </w:rPr>
              <w:t>6</w:t>
            </w:r>
          </w:p>
        </w:tc>
        <w:tc>
          <w:tcPr>
            <w:tcW w:w="2312" w:type="dxa"/>
          </w:tcPr>
          <w:p w:rsidR="00C16F73" w:rsidRPr="000973DC" w:rsidRDefault="006C7EEC" w:rsidP="00A614F0">
            <w:pPr>
              <w:jc w:val="both"/>
              <w:cnfStyle w:val="000000100000"/>
              <w:rPr>
                <w:rFonts w:ascii="Times New Roman" w:eastAsia="Calibri" w:hAnsi="Times New Roman" w:cs="Times New Roman"/>
                <w:color w:val="000000"/>
                <w:sz w:val="23"/>
                <w:szCs w:val="23"/>
                <w:lang w:val="en-IN" w:eastAsia="en-IN"/>
              </w:rPr>
            </w:pPr>
            <w:r w:rsidRPr="000973DC">
              <w:rPr>
                <w:rFonts w:ascii="Times New Roman" w:hAnsi="Times New Roman" w:cs="Times New Roman"/>
                <w:color w:val="222222"/>
                <w:sz w:val="23"/>
                <w:szCs w:val="23"/>
              </w:rPr>
              <w:t>3×6=18</w:t>
            </w:r>
          </w:p>
        </w:tc>
      </w:tr>
      <w:tr w:rsidR="00C23385" w:rsidRPr="000973DC" w:rsidTr="008C67D9">
        <w:tc>
          <w:tcPr>
            <w:cnfStyle w:val="001000000000"/>
            <w:tcW w:w="2445" w:type="dxa"/>
          </w:tcPr>
          <w:p w:rsidR="00C16F73" w:rsidRPr="000973DC" w:rsidRDefault="00C16F73" w:rsidP="00A614F0">
            <w:pPr>
              <w:rPr>
                <w:rFonts w:ascii="Times New Roman" w:eastAsia="Calibri" w:hAnsi="Times New Roman" w:cs="Times New Roman"/>
                <w:color w:val="000000"/>
                <w:sz w:val="23"/>
                <w:szCs w:val="23"/>
                <w:lang w:val="en-IN" w:eastAsia="en-IN"/>
              </w:rPr>
            </w:pPr>
            <w:r w:rsidRPr="000973DC">
              <w:rPr>
                <w:rFonts w:ascii="Times New Roman" w:eastAsia="Calibri" w:hAnsi="Times New Roman" w:cs="Times New Roman"/>
                <w:color w:val="000000"/>
                <w:sz w:val="23"/>
                <w:szCs w:val="23"/>
                <w:lang w:val="en-IN" w:eastAsia="en-IN"/>
              </w:rPr>
              <w:t xml:space="preserve">Generic elective </w:t>
            </w:r>
            <w:r w:rsidR="00BF4EBE">
              <w:rPr>
                <w:rFonts w:ascii="Times New Roman" w:eastAsia="Calibri" w:hAnsi="Times New Roman" w:cs="Times New Roman"/>
                <w:color w:val="000000"/>
                <w:sz w:val="23"/>
                <w:szCs w:val="23"/>
                <w:lang w:val="en-IN" w:eastAsia="en-IN"/>
              </w:rPr>
              <w:t>I</w:t>
            </w:r>
          </w:p>
        </w:tc>
        <w:tc>
          <w:tcPr>
            <w:tcW w:w="1724" w:type="dxa"/>
          </w:tcPr>
          <w:p w:rsidR="00C16F73" w:rsidRPr="000973DC" w:rsidRDefault="00C23385" w:rsidP="00A614F0">
            <w:pPr>
              <w:jc w:val="both"/>
              <w:cnfStyle w:val="000000000000"/>
              <w:rPr>
                <w:rFonts w:ascii="Times New Roman" w:eastAsia="Calibri" w:hAnsi="Times New Roman" w:cs="Times New Roman"/>
                <w:color w:val="000000"/>
                <w:sz w:val="23"/>
                <w:szCs w:val="23"/>
                <w:lang w:val="en-IN" w:eastAsia="en-IN"/>
              </w:rPr>
            </w:pPr>
            <w:r w:rsidRPr="000973DC">
              <w:rPr>
                <w:rFonts w:ascii="Times New Roman" w:eastAsia="Calibri" w:hAnsi="Times New Roman" w:cs="Times New Roman"/>
                <w:color w:val="000000"/>
                <w:sz w:val="23"/>
                <w:szCs w:val="23"/>
                <w:lang w:val="en-IN" w:eastAsia="en-IN"/>
              </w:rPr>
              <w:t>4</w:t>
            </w:r>
          </w:p>
        </w:tc>
        <w:tc>
          <w:tcPr>
            <w:tcW w:w="1721" w:type="dxa"/>
          </w:tcPr>
          <w:p w:rsidR="00C16F73" w:rsidRPr="000973DC" w:rsidRDefault="00C23385" w:rsidP="00A614F0">
            <w:pPr>
              <w:jc w:val="both"/>
              <w:cnfStyle w:val="000000000000"/>
              <w:rPr>
                <w:rFonts w:ascii="Times New Roman" w:eastAsia="Calibri" w:hAnsi="Times New Roman" w:cs="Times New Roman"/>
                <w:color w:val="000000"/>
                <w:sz w:val="23"/>
                <w:szCs w:val="23"/>
                <w:lang w:val="en-IN" w:eastAsia="en-IN"/>
              </w:rPr>
            </w:pPr>
            <w:r w:rsidRPr="000973DC">
              <w:rPr>
                <w:rFonts w:ascii="Times New Roman" w:eastAsia="Calibri" w:hAnsi="Times New Roman" w:cs="Times New Roman"/>
                <w:color w:val="000000"/>
                <w:sz w:val="23"/>
                <w:szCs w:val="23"/>
                <w:lang w:val="en-IN" w:eastAsia="en-IN"/>
              </w:rPr>
              <w:t>O</w:t>
            </w:r>
          </w:p>
        </w:tc>
        <w:tc>
          <w:tcPr>
            <w:tcW w:w="1721" w:type="dxa"/>
          </w:tcPr>
          <w:p w:rsidR="00C16F73" w:rsidRPr="000973DC" w:rsidRDefault="00C23385" w:rsidP="00A614F0">
            <w:pPr>
              <w:jc w:val="both"/>
              <w:cnfStyle w:val="000000000000"/>
              <w:rPr>
                <w:rFonts w:ascii="Times New Roman" w:eastAsia="Calibri" w:hAnsi="Times New Roman" w:cs="Times New Roman"/>
                <w:color w:val="000000"/>
                <w:sz w:val="23"/>
                <w:szCs w:val="23"/>
                <w:lang w:val="en-IN" w:eastAsia="en-IN"/>
              </w:rPr>
            </w:pPr>
            <w:r w:rsidRPr="000973DC">
              <w:rPr>
                <w:rFonts w:ascii="Times New Roman" w:eastAsia="Calibri" w:hAnsi="Times New Roman" w:cs="Times New Roman"/>
                <w:color w:val="000000"/>
                <w:sz w:val="23"/>
                <w:szCs w:val="23"/>
                <w:lang w:val="en-IN" w:eastAsia="en-IN"/>
              </w:rPr>
              <w:t>10</w:t>
            </w:r>
          </w:p>
        </w:tc>
        <w:tc>
          <w:tcPr>
            <w:tcW w:w="2312" w:type="dxa"/>
          </w:tcPr>
          <w:p w:rsidR="00C16F73" w:rsidRPr="000973DC" w:rsidRDefault="006C7EEC" w:rsidP="00A614F0">
            <w:pPr>
              <w:jc w:val="both"/>
              <w:cnfStyle w:val="000000000000"/>
              <w:rPr>
                <w:rFonts w:ascii="Times New Roman" w:eastAsia="Calibri" w:hAnsi="Times New Roman" w:cs="Times New Roman"/>
                <w:color w:val="000000"/>
                <w:sz w:val="23"/>
                <w:szCs w:val="23"/>
                <w:lang w:val="en-IN" w:eastAsia="en-IN"/>
              </w:rPr>
            </w:pPr>
            <w:r w:rsidRPr="000973DC">
              <w:rPr>
                <w:rFonts w:ascii="Times New Roman" w:hAnsi="Times New Roman" w:cs="Times New Roman"/>
                <w:color w:val="222222"/>
                <w:sz w:val="23"/>
                <w:szCs w:val="23"/>
              </w:rPr>
              <w:t>4×10=40</w:t>
            </w:r>
          </w:p>
        </w:tc>
      </w:tr>
      <w:tr w:rsidR="00C23385" w:rsidRPr="000973DC" w:rsidTr="008C67D9">
        <w:trPr>
          <w:cnfStyle w:val="000000100000"/>
        </w:trPr>
        <w:tc>
          <w:tcPr>
            <w:cnfStyle w:val="001000000000"/>
            <w:tcW w:w="2445" w:type="dxa"/>
          </w:tcPr>
          <w:p w:rsidR="00C16F73" w:rsidRPr="000973DC" w:rsidRDefault="00C16F73" w:rsidP="00A614F0">
            <w:pPr>
              <w:rPr>
                <w:rFonts w:ascii="Times New Roman" w:eastAsia="Calibri" w:hAnsi="Times New Roman" w:cs="Times New Roman"/>
                <w:color w:val="000000"/>
                <w:sz w:val="23"/>
                <w:szCs w:val="23"/>
                <w:lang w:val="en-IN" w:eastAsia="en-IN"/>
              </w:rPr>
            </w:pPr>
            <w:r w:rsidRPr="000973DC">
              <w:rPr>
                <w:rFonts w:ascii="Times New Roman" w:eastAsia="Calibri" w:hAnsi="Times New Roman" w:cs="Times New Roman"/>
                <w:color w:val="000000"/>
                <w:sz w:val="23"/>
                <w:szCs w:val="23"/>
                <w:lang w:val="en-IN" w:eastAsia="en-IN"/>
              </w:rPr>
              <w:t>Ability enhancement</w:t>
            </w:r>
            <w:r w:rsidR="00C23385" w:rsidRPr="000973DC">
              <w:rPr>
                <w:rFonts w:ascii="Times New Roman" w:eastAsia="Calibri" w:hAnsi="Times New Roman" w:cs="Times New Roman"/>
                <w:color w:val="000000"/>
                <w:sz w:val="23"/>
                <w:szCs w:val="23"/>
                <w:lang w:val="en-IN" w:eastAsia="en-IN"/>
              </w:rPr>
              <w:t xml:space="preserve"> </w:t>
            </w:r>
            <w:r w:rsidRPr="000973DC">
              <w:rPr>
                <w:rFonts w:ascii="Times New Roman" w:eastAsia="Calibri" w:hAnsi="Times New Roman" w:cs="Times New Roman"/>
                <w:color w:val="000000"/>
                <w:sz w:val="23"/>
                <w:szCs w:val="23"/>
                <w:lang w:val="en-IN" w:eastAsia="en-IN"/>
              </w:rPr>
              <w:t xml:space="preserve">compulsory course </w:t>
            </w:r>
            <w:r w:rsidR="006A08E0">
              <w:rPr>
                <w:rFonts w:ascii="Times New Roman" w:eastAsia="Calibri" w:hAnsi="Times New Roman" w:cs="Times New Roman"/>
                <w:color w:val="000000"/>
                <w:sz w:val="23"/>
                <w:szCs w:val="23"/>
                <w:lang w:val="en-IN" w:eastAsia="en-IN"/>
              </w:rPr>
              <w:t>II</w:t>
            </w:r>
          </w:p>
        </w:tc>
        <w:tc>
          <w:tcPr>
            <w:tcW w:w="1724" w:type="dxa"/>
          </w:tcPr>
          <w:p w:rsidR="00C16F73" w:rsidRPr="000973DC" w:rsidRDefault="00C23385" w:rsidP="00A614F0">
            <w:pPr>
              <w:jc w:val="both"/>
              <w:cnfStyle w:val="000000100000"/>
              <w:rPr>
                <w:rFonts w:ascii="Times New Roman" w:eastAsia="Calibri" w:hAnsi="Times New Roman" w:cs="Times New Roman"/>
                <w:color w:val="000000"/>
                <w:sz w:val="23"/>
                <w:szCs w:val="23"/>
                <w:lang w:val="en-IN" w:eastAsia="en-IN"/>
              </w:rPr>
            </w:pPr>
            <w:r w:rsidRPr="000973DC">
              <w:rPr>
                <w:rFonts w:ascii="Times New Roman" w:eastAsia="Calibri" w:hAnsi="Times New Roman" w:cs="Times New Roman"/>
                <w:color w:val="000000"/>
                <w:sz w:val="23"/>
                <w:szCs w:val="23"/>
                <w:lang w:val="en-IN" w:eastAsia="en-IN"/>
              </w:rPr>
              <w:t>4</w:t>
            </w:r>
          </w:p>
        </w:tc>
        <w:tc>
          <w:tcPr>
            <w:tcW w:w="1721" w:type="dxa"/>
          </w:tcPr>
          <w:p w:rsidR="00C16F73" w:rsidRPr="000973DC" w:rsidRDefault="00C23385" w:rsidP="00A614F0">
            <w:pPr>
              <w:jc w:val="both"/>
              <w:cnfStyle w:val="000000100000"/>
              <w:rPr>
                <w:rFonts w:ascii="Times New Roman" w:eastAsia="Calibri" w:hAnsi="Times New Roman" w:cs="Times New Roman"/>
                <w:color w:val="000000"/>
                <w:sz w:val="23"/>
                <w:szCs w:val="23"/>
                <w:lang w:val="en-IN" w:eastAsia="en-IN"/>
              </w:rPr>
            </w:pPr>
            <w:r w:rsidRPr="000973DC">
              <w:rPr>
                <w:rFonts w:ascii="Times New Roman" w:eastAsia="Calibri" w:hAnsi="Times New Roman" w:cs="Times New Roman"/>
                <w:color w:val="000000"/>
                <w:sz w:val="23"/>
                <w:szCs w:val="23"/>
                <w:lang w:val="en-IN" w:eastAsia="en-IN"/>
              </w:rPr>
              <w:t>A</w:t>
            </w:r>
          </w:p>
        </w:tc>
        <w:tc>
          <w:tcPr>
            <w:tcW w:w="1721" w:type="dxa"/>
          </w:tcPr>
          <w:p w:rsidR="00C16F73" w:rsidRPr="000973DC" w:rsidRDefault="00C23385" w:rsidP="00A614F0">
            <w:pPr>
              <w:jc w:val="both"/>
              <w:cnfStyle w:val="000000100000"/>
              <w:rPr>
                <w:rFonts w:ascii="Times New Roman" w:eastAsia="Calibri" w:hAnsi="Times New Roman" w:cs="Times New Roman"/>
                <w:color w:val="000000"/>
                <w:sz w:val="23"/>
                <w:szCs w:val="23"/>
                <w:lang w:val="en-IN" w:eastAsia="en-IN"/>
              </w:rPr>
            </w:pPr>
            <w:r w:rsidRPr="000973DC">
              <w:rPr>
                <w:rFonts w:ascii="Times New Roman" w:eastAsia="Calibri" w:hAnsi="Times New Roman" w:cs="Times New Roman"/>
                <w:color w:val="000000"/>
                <w:sz w:val="23"/>
                <w:szCs w:val="23"/>
                <w:lang w:val="en-IN" w:eastAsia="en-IN"/>
              </w:rPr>
              <w:t>8</w:t>
            </w:r>
          </w:p>
        </w:tc>
        <w:tc>
          <w:tcPr>
            <w:tcW w:w="2312" w:type="dxa"/>
          </w:tcPr>
          <w:p w:rsidR="00C16F73" w:rsidRPr="000973DC" w:rsidRDefault="006C7EEC" w:rsidP="00A614F0">
            <w:pPr>
              <w:jc w:val="both"/>
              <w:cnfStyle w:val="000000100000"/>
              <w:rPr>
                <w:rFonts w:ascii="Times New Roman" w:eastAsia="Calibri" w:hAnsi="Times New Roman" w:cs="Times New Roman"/>
                <w:color w:val="000000"/>
                <w:sz w:val="23"/>
                <w:szCs w:val="23"/>
                <w:lang w:val="en-IN" w:eastAsia="en-IN"/>
              </w:rPr>
            </w:pPr>
            <w:r w:rsidRPr="000973DC">
              <w:rPr>
                <w:rFonts w:ascii="Times New Roman" w:hAnsi="Times New Roman" w:cs="Times New Roman"/>
                <w:color w:val="222222"/>
                <w:sz w:val="23"/>
                <w:szCs w:val="23"/>
              </w:rPr>
              <w:t>4×8=32</w:t>
            </w:r>
          </w:p>
        </w:tc>
      </w:tr>
      <w:tr w:rsidR="00C23385" w:rsidRPr="000973DC" w:rsidTr="008C67D9">
        <w:tc>
          <w:tcPr>
            <w:cnfStyle w:val="001000000000"/>
            <w:tcW w:w="2445" w:type="dxa"/>
          </w:tcPr>
          <w:p w:rsidR="00C16F73" w:rsidRPr="000973DC" w:rsidRDefault="00770B5C" w:rsidP="00A614F0">
            <w:pPr>
              <w:rPr>
                <w:rFonts w:ascii="Times New Roman" w:eastAsia="Calibri" w:hAnsi="Times New Roman" w:cs="Times New Roman"/>
                <w:color w:val="000000"/>
                <w:sz w:val="23"/>
                <w:szCs w:val="23"/>
                <w:lang w:val="en-IN" w:eastAsia="en-IN"/>
              </w:rPr>
            </w:pPr>
            <w:r>
              <w:rPr>
                <w:rFonts w:ascii="Times New Roman" w:eastAsia="Calibri" w:hAnsi="Times New Roman" w:cs="Times New Roman"/>
                <w:color w:val="000000"/>
                <w:sz w:val="23"/>
                <w:szCs w:val="23"/>
                <w:lang w:val="en-IN" w:eastAsia="en-IN"/>
              </w:rPr>
              <w:t>LC-</w:t>
            </w:r>
            <w:r w:rsidR="00C16F73" w:rsidRPr="000973DC">
              <w:rPr>
                <w:rFonts w:ascii="Times New Roman" w:eastAsia="Calibri" w:hAnsi="Times New Roman" w:cs="Times New Roman"/>
                <w:color w:val="000000"/>
                <w:sz w:val="23"/>
                <w:szCs w:val="23"/>
                <w:lang w:val="en-IN" w:eastAsia="en-IN"/>
              </w:rPr>
              <w:t xml:space="preserve">Practical paper </w:t>
            </w:r>
            <w:r w:rsidR="00BF4EBE">
              <w:rPr>
                <w:rFonts w:ascii="Times New Roman" w:eastAsia="Calibri" w:hAnsi="Times New Roman" w:cs="Times New Roman"/>
                <w:color w:val="000000"/>
                <w:sz w:val="23"/>
                <w:szCs w:val="23"/>
                <w:lang w:val="en-IN" w:eastAsia="en-IN"/>
              </w:rPr>
              <w:t>I</w:t>
            </w:r>
          </w:p>
        </w:tc>
        <w:tc>
          <w:tcPr>
            <w:tcW w:w="1724" w:type="dxa"/>
          </w:tcPr>
          <w:p w:rsidR="00C16F73" w:rsidRPr="000973DC" w:rsidRDefault="00C23385" w:rsidP="00A614F0">
            <w:pPr>
              <w:jc w:val="both"/>
              <w:cnfStyle w:val="000000000000"/>
              <w:rPr>
                <w:rFonts w:ascii="Times New Roman" w:eastAsia="Calibri" w:hAnsi="Times New Roman" w:cs="Times New Roman"/>
                <w:color w:val="000000"/>
                <w:sz w:val="23"/>
                <w:szCs w:val="23"/>
                <w:lang w:val="en-IN" w:eastAsia="en-IN"/>
              </w:rPr>
            </w:pPr>
            <w:r w:rsidRPr="000973DC">
              <w:rPr>
                <w:rFonts w:ascii="Times New Roman" w:eastAsia="Calibri" w:hAnsi="Times New Roman" w:cs="Times New Roman"/>
                <w:color w:val="000000"/>
                <w:sz w:val="23"/>
                <w:szCs w:val="23"/>
                <w:lang w:val="en-IN" w:eastAsia="en-IN"/>
              </w:rPr>
              <w:t>2</w:t>
            </w:r>
          </w:p>
        </w:tc>
        <w:tc>
          <w:tcPr>
            <w:tcW w:w="1721" w:type="dxa"/>
          </w:tcPr>
          <w:p w:rsidR="00C16F73" w:rsidRPr="000973DC" w:rsidRDefault="00C23385" w:rsidP="00A614F0">
            <w:pPr>
              <w:jc w:val="both"/>
              <w:cnfStyle w:val="000000000000"/>
              <w:rPr>
                <w:rFonts w:ascii="Times New Roman" w:eastAsia="Calibri" w:hAnsi="Times New Roman" w:cs="Times New Roman"/>
                <w:color w:val="000000"/>
                <w:sz w:val="23"/>
                <w:szCs w:val="23"/>
                <w:lang w:val="en-IN" w:eastAsia="en-IN"/>
              </w:rPr>
            </w:pPr>
            <w:r w:rsidRPr="000973DC">
              <w:rPr>
                <w:rFonts w:ascii="Times New Roman" w:eastAsia="Calibri" w:hAnsi="Times New Roman" w:cs="Times New Roman"/>
                <w:color w:val="000000"/>
                <w:sz w:val="23"/>
                <w:szCs w:val="23"/>
                <w:lang w:val="en-IN" w:eastAsia="en-IN"/>
              </w:rPr>
              <w:t>C</w:t>
            </w:r>
          </w:p>
        </w:tc>
        <w:tc>
          <w:tcPr>
            <w:tcW w:w="1721" w:type="dxa"/>
          </w:tcPr>
          <w:p w:rsidR="00C16F73" w:rsidRPr="000973DC" w:rsidRDefault="00C23385" w:rsidP="00A614F0">
            <w:pPr>
              <w:jc w:val="both"/>
              <w:cnfStyle w:val="000000000000"/>
              <w:rPr>
                <w:rFonts w:ascii="Times New Roman" w:eastAsia="Calibri" w:hAnsi="Times New Roman" w:cs="Times New Roman"/>
                <w:color w:val="000000"/>
                <w:sz w:val="23"/>
                <w:szCs w:val="23"/>
                <w:lang w:val="en-IN" w:eastAsia="en-IN"/>
              </w:rPr>
            </w:pPr>
            <w:r w:rsidRPr="000973DC">
              <w:rPr>
                <w:rFonts w:ascii="Times New Roman" w:eastAsia="Calibri" w:hAnsi="Times New Roman" w:cs="Times New Roman"/>
                <w:color w:val="000000"/>
                <w:sz w:val="23"/>
                <w:szCs w:val="23"/>
                <w:lang w:val="en-IN" w:eastAsia="en-IN"/>
              </w:rPr>
              <w:t>5</w:t>
            </w:r>
          </w:p>
        </w:tc>
        <w:tc>
          <w:tcPr>
            <w:tcW w:w="2312" w:type="dxa"/>
          </w:tcPr>
          <w:p w:rsidR="00C16F73" w:rsidRPr="000973DC" w:rsidRDefault="006C7EEC" w:rsidP="00A614F0">
            <w:pPr>
              <w:jc w:val="both"/>
              <w:cnfStyle w:val="000000000000"/>
              <w:rPr>
                <w:rFonts w:ascii="Times New Roman" w:eastAsia="Calibri" w:hAnsi="Times New Roman" w:cs="Times New Roman"/>
                <w:color w:val="000000"/>
                <w:sz w:val="23"/>
                <w:szCs w:val="23"/>
                <w:lang w:val="en-IN" w:eastAsia="en-IN"/>
              </w:rPr>
            </w:pPr>
            <w:r w:rsidRPr="000973DC">
              <w:rPr>
                <w:rFonts w:ascii="Times New Roman" w:hAnsi="Times New Roman" w:cs="Times New Roman"/>
                <w:color w:val="222222"/>
                <w:sz w:val="23"/>
                <w:szCs w:val="23"/>
              </w:rPr>
              <w:t>2×5=20</w:t>
            </w:r>
          </w:p>
        </w:tc>
      </w:tr>
      <w:tr w:rsidR="00C23385" w:rsidRPr="000973DC" w:rsidTr="008C67D9">
        <w:trPr>
          <w:cnfStyle w:val="000000100000"/>
        </w:trPr>
        <w:tc>
          <w:tcPr>
            <w:cnfStyle w:val="001000000000"/>
            <w:tcW w:w="2445" w:type="dxa"/>
          </w:tcPr>
          <w:p w:rsidR="00C16F73" w:rsidRPr="000973DC" w:rsidRDefault="00770B5C" w:rsidP="00A614F0">
            <w:pPr>
              <w:rPr>
                <w:rFonts w:ascii="Times New Roman" w:eastAsia="Calibri" w:hAnsi="Times New Roman" w:cs="Times New Roman"/>
                <w:color w:val="000000"/>
                <w:sz w:val="23"/>
                <w:szCs w:val="23"/>
                <w:lang w:val="en-IN" w:eastAsia="en-IN"/>
              </w:rPr>
            </w:pPr>
            <w:r>
              <w:rPr>
                <w:rFonts w:ascii="Times New Roman" w:eastAsia="Calibri" w:hAnsi="Times New Roman" w:cs="Times New Roman"/>
                <w:color w:val="000000"/>
                <w:sz w:val="23"/>
                <w:szCs w:val="23"/>
                <w:lang w:val="en-IN" w:eastAsia="en-IN"/>
              </w:rPr>
              <w:t>LC-</w:t>
            </w:r>
            <w:r w:rsidR="00C16F73" w:rsidRPr="000973DC">
              <w:rPr>
                <w:rFonts w:ascii="Times New Roman" w:eastAsia="Calibri" w:hAnsi="Times New Roman" w:cs="Times New Roman"/>
                <w:color w:val="000000"/>
                <w:sz w:val="23"/>
                <w:szCs w:val="23"/>
                <w:lang w:val="en-IN" w:eastAsia="en-IN"/>
              </w:rPr>
              <w:t xml:space="preserve">Practical paper </w:t>
            </w:r>
            <w:r w:rsidR="006A08E0">
              <w:rPr>
                <w:rFonts w:ascii="Times New Roman" w:eastAsia="Calibri" w:hAnsi="Times New Roman" w:cs="Times New Roman"/>
                <w:color w:val="000000"/>
                <w:sz w:val="23"/>
                <w:szCs w:val="23"/>
                <w:lang w:val="en-IN" w:eastAsia="en-IN"/>
              </w:rPr>
              <w:t>II</w:t>
            </w:r>
          </w:p>
        </w:tc>
        <w:tc>
          <w:tcPr>
            <w:tcW w:w="1724" w:type="dxa"/>
          </w:tcPr>
          <w:p w:rsidR="00C16F73" w:rsidRPr="000973DC" w:rsidRDefault="00C23385" w:rsidP="00A614F0">
            <w:pPr>
              <w:jc w:val="both"/>
              <w:cnfStyle w:val="000000100000"/>
              <w:rPr>
                <w:rFonts w:ascii="Times New Roman" w:eastAsia="Calibri" w:hAnsi="Times New Roman" w:cs="Times New Roman"/>
                <w:color w:val="000000"/>
                <w:sz w:val="23"/>
                <w:szCs w:val="23"/>
                <w:lang w:val="en-IN" w:eastAsia="en-IN"/>
              </w:rPr>
            </w:pPr>
            <w:r w:rsidRPr="000973DC">
              <w:rPr>
                <w:rFonts w:ascii="Times New Roman" w:eastAsia="Calibri" w:hAnsi="Times New Roman" w:cs="Times New Roman"/>
                <w:color w:val="000000"/>
                <w:sz w:val="23"/>
                <w:szCs w:val="23"/>
                <w:lang w:val="en-IN" w:eastAsia="en-IN"/>
              </w:rPr>
              <w:t>2</w:t>
            </w:r>
          </w:p>
        </w:tc>
        <w:tc>
          <w:tcPr>
            <w:tcW w:w="1721" w:type="dxa"/>
          </w:tcPr>
          <w:p w:rsidR="00C16F73" w:rsidRPr="000973DC" w:rsidRDefault="00C23385" w:rsidP="00A614F0">
            <w:pPr>
              <w:jc w:val="both"/>
              <w:cnfStyle w:val="000000100000"/>
              <w:rPr>
                <w:rFonts w:ascii="Times New Roman" w:eastAsia="Calibri" w:hAnsi="Times New Roman" w:cs="Times New Roman"/>
                <w:color w:val="000000"/>
                <w:sz w:val="23"/>
                <w:szCs w:val="23"/>
                <w:lang w:val="en-IN" w:eastAsia="en-IN"/>
              </w:rPr>
            </w:pPr>
            <w:r w:rsidRPr="000973DC">
              <w:rPr>
                <w:rFonts w:ascii="Times New Roman" w:eastAsia="Calibri" w:hAnsi="Times New Roman" w:cs="Times New Roman"/>
                <w:color w:val="000000"/>
                <w:sz w:val="23"/>
                <w:szCs w:val="23"/>
                <w:lang w:val="en-IN" w:eastAsia="en-IN"/>
              </w:rPr>
              <w:t>B</w:t>
            </w:r>
          </w:p>
        </w:tc>
        <w:tc>
          <w:tcPr>
            <w:tcW w:w="1721" w:type="dxa"/>
          </w:tcPr>
          <w:p w:rsidR="00C16F73" w:rsidRPr="000973DC" w:rsidRDefault="00C23385" w:rsidP="00A614F0">
            <w:pPr>
              <w:jc w:val="both"/>
              <w:cnfStyle w:val="000000100000"/>
              <w:rPr>
                <w:rFonts w:ascii="Times New Roman" w:eastAsia="Calibri" w:hAnsi="Times New Roman" w:cs="Times New Roman"/>
                <w:color w:val="000000"/>
                <w:sz w:val="23"/>
                <w:szCs w:val="23"/>
                <w:lang w:val="en-IN" w:eastAsia="en-IN"/>
              </w:rPr>
            </w:pPr>
            <w:r w:rsidRPr="000973DC">
              <w:rPr>
                <w:rFonts w:ascii="Times New Roman" w:eastAsia="Calibri" w:hAnsi="Times New Roman" w:cs="Times New Roman"/>
                <w:color w:val="000000"/>
                <w:sz w:val="23"/>
                <w:szCs w:val="23"/>
                <w:lang w:val="en-IN" w:eastAsia="en-IN"/>
              </w:rPr>
              <w:t>6</w:t>
            </w:r>
          </w:p>
        </w:tc>
        <w:tc>
          <w:tcPr>
            <w:tcW w:w="2312" w:type="dxa"/>
          </w:tcPr>
          <w:p w:rsidR="00C16F73" w:rsidRPr="000973DC" w:rsidRDefault="006C7EEC" w:rsidP="00A614F0">
            <w:pPr>
              <w:jc w:val="both"/>
              <w:cnfStyle w:val="000000100000"/>
              <w:rPr>
                <w:rFonts w:ascii="Times New Roman" w:eastAsia="Calibri" w:hAnsi="Times New Roman" w:cs="Times New Roman"/>
                <w:color w:val="000000"/>
                <w:sz w:val="23"/>
                <w:szCs w:val="23"/>
                <w:lang w:val="en-IN" w:eastAsia="en-IN"/>
              </w:rPr>
            </w:pPr>
            <w:r w:rsidRPr="000973DC">
              <w:rPr>
                <w:rFonts w:ascii="Times New Roman" w:hAnsi="Times New Roman" w:cs="Times New Roman"/>
                <w:color w:val="222222"/>
                <w:sz w:val="23"/>
                <w:szCs w:val="23"/>
              </w:rPr>
              <w:t>2×6=12</w:t>
            </w:r>
          </w:p>
        </w:tc>
      </w:tr>
      <w:tr w:rsidR="00C23385" w:rsidRPr="000973DC" w:rsidTr="008C67D9">
        <w:tc>
          <w:tcPr>
            <w:cnfStyle w:val="001000000000"/>
            <w:tcW w:w="2445" w:type="dxa"/>
          </w:tcPr>
          <w:p w:rsidR="00C16F73" w:rsidRPr="000973DC" w:rsidRDefault="00770B5C" w:rsidP="00A614F0">
            <w:pPr>
              <w:rPr>
                <w:rFonts w:ascii="Times New Roman" w:eastAsia="Calibri" w:hAnsi="Times New Roman" w:cs="Times New Roman"/>
                <w:color w:val="000000"/>
                <w:sz w:val="23"/>
                <w:szCs w:val="23"/>
                <w:lang w:val="en-IN" w:eastAsia="en-IN"/>
              </w:rPr>
            </w:pPr>
            <w:r>
              <w:rPr>
                <w:rFonts w:ascii="Times New Roman" w:eastAsia="Calibri" w:hAnsi="Times New Roman" w:cs="Times New Roman"/>
                <w:color w:val="000000"/>
                <w:sz w:val="23"/>
                <w:szCs w:val="23"/>
                <w:lang w:val="en-IN" w:eastAsia="en-IN"/>
              </w:rPr>
              <w:t>LC-Practical paper of Generic E</w:t>
            </w:r>
            <w:r w:rsidR="00C16F73" w:rsidRPr="000973DC">
              <w:rPr>
                <w:rFonts w:ascii="Times New Roman" w:eastAsia="Calibri" w:hAnsi="Times New Roman" w:cs="Times New Roman"/>
                <w:color w:val="000000"/>
                <w:sz w:val="23"/>
                <w:szCs w:val="23"/>
                <w:lang w:val="en-IN" w:eastAsia="en-IN"/>
              </w:rPr>
              <w:t xml:space="preserve">lective </w:t>
            </w:r>
            <w:r w:rsidR="00BF4EBE">
              <w:rPr>
                <w:rFonts w:ascii="Times New Roman" w:eastAsia="Calibri" w:hAnsi="Times New Roman" w:cs="Times New Roman"/>
                <w:color w:val="000000"/>
                <w:sz w:val="23"/>
                <w:szCs w:val="23"/>
                <w:lang w:val="en-IN" w:eastAsia="en-IN"/>
              </w:rPr>
              <w:t>I</w:t>
            </w:r>
          </w:p>
        </w:tc>
        <w:tc>
          <w:tcPr>
            <w:tcW w:w="1724" w:type="dxa"/>
          </w:tcPr>
          <w:p w:rsidR="00C16F73" w:rsidRPr="000973DC" w:rsidRDefault="00C23385" w:rsidP="00A614F0">
            <w:pPr>
              <w:jc w:val="both"/>
              <w:cnfStyle w:val="000000000000"/>
              <w:rPr>
                <w:rFonts w:ascii="Times New Roman" w:eastAsia="Calibri" w:hAnsi="Times New Roman" w:cs="Times New Roman"/>
                <w:color w:val="000000"/>
                <w:sz w:val="23"/>
                <w:szCs w:val="23"/>
                <w:lang w:val="en-IN" w:eastAsia="en-IN"/>
              </w:rPr>
            </w:pPr>
            <w:r w:rsidRPr="000973DC">
              <w:rPr>
                <w:rFonts w:ascii="Times New Roman" w:eastAsia="Calibri" w:hAnsi="Times New Roman" w:cs="Times New Roman"/>
                <w:color w:val="000000"/>
                <w:sz w:val="23"/>
                <w:szCs w:val="23"/>
                <w:lang w:val="en-IN" w:eastAsia="en-IN"/>
              </w:rPr>
              <w:t>2</w:t>
            </w:r>
          </w:p>
        </w:tc>
        <w:tc>
          <w:tcPr>
            <w:tcW w:w="1721" w:type="dxa"/>
          </w:tcPr>
          <w:p w:rsidR="00C16F73" w:rsidRPr="000973DC" w:rsidRDefault="00C23385" w:rsidP="00A614F0">
            <w:pPr>
              <w:jc w:val="both"/>
              <w:cnfStyle w:val="000000000000"/>
              <w:rPr>
                <w:rFonts w:ascii="Times New Roman" w:eastAsia="Calibri" w:hAnsi="Times New Roman" w:cs="Times New Roman"/>
                <w:color w:val="000000"/>
                <w:sz w:val="23"/>
                <w:szCs w:val="23"/>
                <w:lang w:val="en-IN" w:eastAsia="en-IN"/>
              </w:rPr>
            </w:pPr>
            <w:r w:rsidRPr="000973DC">
              <w:rPr>
                <w:rFonts w:ascii="Times New Roman" w:eastAsia="Calibri" w:hAnsi="Times New Roman" w:cs="Times New Roman"/>
                <w:color w:val="000000"/>
                <w:sz w:val="23"/>
                <w:szCs w:val="23"/>
                <w:lang w:val="en-IN" w:eastAsia="en-IN"/>
              </w:rPr>
              <w:t>B</w:t>
            </w:r>
          </w:p>
        </w:tc>
        <w:tc>
          <w:tcPr>
            <w:tcW w:w="1721" w:type="dxa"/>
          </w:tcPr>
          <w:p w:rsidR="00C16F73" w:rsidRPr="000973DC" w:rsidRDefault="00C23385" w:rsidP="00A614F0">
            <w:pPr>
              <w:jc w:val="both"/>
              <w:cnfStyle w:val="000000000000"/>
              <w:rPr>
                <w:rFonts w:ascii="Times New Roman" w:eastAsia="Calibri" w:hAnsi="Times New Roman" w:cs="Times New Roman"/>
                <w:color w:val="000000"/>
                <w:sz w:val="23"/>
                <w:szCs w:val="23"/>
                <w:lang w:val="en-IN" w:eastAsia="en-IN"/>
              </w:rPr>
            </w:pPr>
            <w:r w:rsidRPr="000973DC">
              <w:rPr>
                <w:rFonts w:ascii="Times New Roman" w:eastAsia="Calibri" w:hAnsi="Times New Roman" w:cs="Times New Roman"/>
                <w:color w:val="000000"/>
                <w:sz w:val="23"/>
                <w:szCs w:val="23"/>
                <w:lang w:val="en-IN" w:eastAsia="en-IN"/>
              </w:rPr>
              <w:t>6</w:t>
            </w:r>
          </w:p>
        </w:tc>
        <w:tc>
          <w:tcPr>
            <w:tcW w:w="2312" w:type="dxa"/>
          </w:tcPr>
          <w:p w:rsidR="00C16F73" w:rsidRPr="000973DC" w:rsidRDefault="006C7EEC" w:rsidP="00A614F0">
            <w:pPr>
              <w:jc w:val="both"/>
              <w:cnfStyle w:val="000000000000"/>
              <w:rPr>
                <w:rFonts w:ascii="Times New Roman" w:eastAsia="Calibri" w:hAnsi="Times New Roman" w:cs="Times New Roman"/>
                <w:color w:val="000000"/>
                <w:sz w:val="23"/>
                <w:szCs w:val="23"/>
                <w:lang w:val="en-IN" w:eastAsia="en-IN"/>
              </w:rPr>
            </w:pPr>
            <w:r w:rsidRPr="000973DC">
              <w:rPr>
                <w:rFonts w:ascii="Times New Roman" w:hAnsi="Times New Roman" w:cs="Times New Roman"/>
                <w:color w:val="222222"/>
                <w:sz w:val="23"/>
                <w:szCs w:val="23"/>
              </w:rPr>
              <w:t>2×6=12</w:t>
            </w:r>
          </w:p>
        </w:tc>
      </w:tr>
      <w:tr w:rsidR="00C23385" w:rsidRPr="000973DC" w:rsidTr="008C67D9">
        <w:trPr>
          <w:cnfStyle w:val="000000100000"/>
        </w:trPr>
        <w:tc>
          <w:tcPr>
            <w:cnfStyle w:val="001000000000"/>
            <w:tcW w:w="2445" w:type="dxa"/>
          </w:tcPr>
          <w:p w:rsidR="00C16F73" w:rsidRPr="000973DC" w:rsidRDefault="00C16F73" w:rsidP="00A614F0">
            <w:pPr>
              <w:rPr>
                <w:rFonts w:ascii="Times New Roman" w:eastAsia="Calibri" w:hAnsi="Times New Roman" w:cs="Times New Roman"/>
                <w:color w:val="000000"/>
                <w:sz w:val="23"/>
                <w:szCs w:val="23"/>
                <w:lang w:val="en-IN" w:eastAsia="en-IN"/>
              </w:rPr>
            </w:pPr>
            <w:r w:rsidRPr="000973DC">
              <w:rPr>
                <w:rFonts w:ascii="Times New Roman" w:eastAsia="Calibri" w:hAnsi="Times New Roman" w:cs="Times New Roman"/>
                <w:color w:val="000000"/>
                <w:sz w:val="23"/>
                <w:szCs w:val="23"/>
                <w:lang w:val="en-IN" w:eastAsia="en-IN"/>
              </w:rPr>
              <w:t>Total</w:t>
            </w:r>
          </w:p>
        </w:tc>
        <w:tc>
          <w:tcPr>
            <w:tcW w:w="1724" w:type="dxa"/>
          </w:tcPr>
          <w:p w:rsidR="00C16F73" w:rsidRPr="001F3408" w:rsidRDefault="00C23385" w:rsidP="00A614F0">
            <w:pPr>
              <w:jc w:val="both"/>
              <w:cnfStyle w:val="000000100000"/>
              <w:rPr>
                <w:rFonts w:ascii="Times New Roman" w:eastAsia="Calibri" w:hAnsi="Times New Roman" w:cs="Times New Roman"/>
                <w:b/>
                <w:color w:val="000000"/>
                <w:sz w:val="23"/>
                <w:szCs w:val="23"/>
                <w:lang w:val="en-IN" w:eastAsia="en-IN"/>
              </w:rPr>
            </w:pPr>
            <w:r w:rsidRPr="001F3408">
              <w:rPr>
                <w:rFonts w:ascii="Times New Roman" w:eastAsia="Calibri" w:hAnsi="Times New Roman" w:cs="Times New Roman"/>
                <w:b/>
                <w:color w:val="000000"/>
                <w:sz w:val="23"/>
                <w:szCs w:val="23"/>
                <w:lang w:val="en-IN" w:eastAsia="en-IN"/>
              </w:rPr>
              <w:t>25</w:t>
            </w:r>
          </w:p>
        </w:tc>
        <w:tc>
          <w:tcPr>
            <w:tcW w:w="1721" w:type="dxa"/>
          </w:tcPr>
          <w:p w:rsidR="00C16F73" w:rsidRPr="000973DC" w:rsidRDefault="00C16F73" w:rsidP="00A614F0">
            <w:pPr>
              <w:jc w:val="both"/>
              <w:cnfStyle w:val="000000100000"/>
              <w:rPr>
                <w:rFonts w:ascii="Times New Roman" w:eastAsia="Calibri" w:hAnsi="Times New Roman" w:cs="Times New Roman"/>
                <w:color w:val="000000"/>
                <w:sz w:val="23"/>
                <w:szCs w:val="23"/>
                <w:lang w:val="en-IN" w:eastAsia="en-IN"/>
              </w:rPr>
            </w:pPr>
          </w:p>
        </w:tc>
        <w:tc>
          <w:tcPr>
            <w:tcW w:w="1721" w:type="dxa"/>
          </w:tcPr>
          <w:p w:rsidR="00C16F73" w:rsidRPr="000973DC" w:rsidRDefault="00C16F73" w:rsidP="00A614F0">
            <w:pPr>
              <w:jc w:val="both"/>
              <w:cnfStyle w:val="000000100000"/>
              <w:rPr>
                <w:rFonts w:ascii="Times New Roman" w:eastAsia="Calibri" w:hAnsi="Times New Roman" w:cs="Times New Roman"/>
                <w:color w:val="000000"/>
                <w:sz w:val="23"/>
                <w:szCs w:val="23"/>
                <w:lang w:val="en-IN" w:eastAsia="en-IN"/>
              </w:rPr>
            </w:pPr>
          </w:p>
        </w:tc>
        <w:tc>
          <w:tcPr>
            <w:tcW w:w="2312" w:type="dxa"/>
          </w:tcPr>
          <w:p w:rsidR="00C16F73" w:rsidRPr="001A069F" w:rsidRDefault="006C7EEC" w:rsidP="00A614F0">
            <w:pPr>
              <w:cnfStyle w:val="000000100000"/>
              <w:rPr>
                <w:rFonts w:ascii="Times New Roman" w:eastAsia="Calibri" w:hAnsi="Times New Roman" w:cs="Times New Roman"/>
                <w:b/>
                <w:color w:val="000000"/>
                <w:sz w:val="23"/>
                <w:szCs w:val="23"/>
                <w:lang w:val="en-IN" w:eastAsia="en-IN"/>
              </w:rPr>
            </w:pPr>
            <w:r w:rsidRPr="001A069F">
              <w:rPr>
                <w:rFonts w:ascii="Times New Roman" w:eastAsia="Calibri" w:hAnsi="Times New Roman" w:cs="Times New Roman"/>
                <w:b/>
                <w:color w:val="000000"/>
                <w:sz w:val="23"/>
                <w:szCs w:val="23"/>
                <w:lang w:val="en-IN" w:eastAsia="en-IN"/>
              </w:rPr>
              <w:t>Total Grade Points</w:t>
            </w:r>
            <w:r w:rsidR="001A069F">
              <w:rPr>
                <w:rFonts w:ascii="Times New Roman" w:eastAsia="Calibri" w:hAnsi="Times New Roman" w:cs="Times New Roman"/>
                <w:b/>
                <w:color w:val="000000"/>
                <w:sz w:val="23"/>
                <w:szCs w:val="23"/>
                <w:lang w:val="en-IN" w:eastAsia="en-IN"/>
              </w:rPr>
              <w:t xml:space="preserve"> </w:t>
            </w:r>
            <w:r w:rsidRPr="001A069F">
              <w:rPr>
                <w:rFonts w:ascii="Times New Roman" w:eastAsia="Calibri" w:hAnsi="Times New Roman" w:cs="Times New Roman"/>
                <w:b/>
                <w:color w:val="000000"/>
                <w:sz w:val="23"/>
                <w:szCs w:val="23"/>
                <w:lang w:val="en-IN" w:eastAsia="en-IN"/>
              </w:rPr>
              <w:t>=184</w:t>
            </w:r>
          </w:p>
        </w:tc>
      </w:tr>
    </w:tbl>
    <w:p w:rsidR="00C16F73" w:rsidRPr="000973DC" w:rsidRDefault="006C7EEC" w:rsidP="00C23385">
      <w:pPr>
        <w:spacing w:line="240" w:lineRule="auto"/>
        <w:ind w:left="720"/>
        <w:jc w:val="both"/>
        <w:rPr>
          <w:rFonts w:ascii="Times New Roman" w:eastAsia="Calibri" w:hAnsi="Times New Roman" w:cs="Times New Roman"/>
          <w:color w:val="000000"/>
          <w:sz w:val="23"/>
          <w:szCs w:val="23"/>
          <w:lang w:val="en-IN" w:eastAsia="en-IN"/>
        </w:rPr>
      </w:pPr>
      <w:r w:rsidRPr="000973DC">
        <w:rPr>
          <w:rFonts w:ascii="Times New Roman" w:eastAsia="Calibri" w:hAnsi="Times New Roman" w:cs="Times New Roman"/>
          <w:color w:val="000000"/>
          <w:sz w:val="23"/>
          <w:szCs w:val="23"/>
          <w:lang w:val="en-IN" w:eastAsia="en-IN"/>
        </w:rPr>
        <w:t xml:space="preserve"> </w:t>
      </w:r>
    </w:p>
    <w:p w:rsidR="006C7EEC" w:rsidRPr="006B4AD5" w:rsidRDefault="006C7EEC" w:rsidP="006B0C05">
      <w:pPr>
        <w:spacing w:line="240" w:lineRule="auto"/>
        <w:ind w:left="720"/>
        <w:jc w:val="center"/>
        <w:rPr>
          <w:rFonts w:ascii="Times New Roman" w:eastAsia="Calibri" w:hAnsi="Times New Roman" w:cs="Times New Roman"/>
          <w:color w:val="000000"/>
          <w:sz w:val="23"/>
          <w:szCs w:val="23"/>
          <w:lang w:val="en-IN" w:eastAsia="en-IN"/>
        </w:rPr>
      </w:pPr>
      <w:r w:rsidRPr="000D73A9">
        <w:rPr>
          <w:rFonts w:ascii="Times New Roman" w:eastAsia="Calibri" w:hAnsi="Times New Roman" w:cs="Times New Roman"/>
          <w:b/>
          <w:color w:val="000000"/>
          <w:sz w:val="23"/>
          <w:szCs w:val="23"/>
          <w:lang w:val="en-IN" w:eastAsia="en-IN"/>
        </w:rPr>
        <w:t>Thus, SGPA</w:t>
      </w:r>
      <w:r w:rsidRPr="000973DC">
        <w:rPr>
          <w:rFonts w:ascii="Times New Roman" w:eastAsia="Calibri" w:hAnsi="Times New Roman" w:cs="Times New Roman"/>
          <w:color w:val="000000"/>
          <w:sz w:val="23"/>
          <w:szCs w:val="23"/>
          <w:lang w:val="en-IN" w:eastAsia="en-IN"/>
        </w:rPr>
        <w:t>=</w:t>
      </w:r>
      <w:r w:rsidR="006B4AD5">
        <w:rPr>
          <w:rFonts w:ascii="Times New Roman" w:eastAsia="Calibri" w:hAnsi="Times New Roman" w:cs="Times New Roman"/>
          <w:color w:val="000000"/>
          <w:sz w:val="23"/>
          <w:szCs w:val="23"/>
          <w:lang w:val="en-IN" w:eastAsia="en-IN"/>
        </w:rPr>
        <w:t xml:space="preserve">  </w:t>
      </w:r>
      <w:r w:rsidRPr="000D73A9">
        <w:rPr>
          <w:rFonts w:ascii="Times New Roman" w:eastAsia="Calibri" w:hAnsi="Times New Roman" w:cs="Times New Roman"/>
          <w:b/>
          <w:color w:val="000000"/>
          <w:sz w:val="23"/>
          <w:szCs w:val="23"/>
          <w:lang w:val="en-IN" w:eastAsia="en-IN"/>
        </w:rPr>
        <w:t>184 divided by 25= 7.36</w:t>
      </w:r>
      <w:r w:rsidR="007D68FD">
        <w:rPr>
          <w:rFonts w:ascii="Times New Roman" w:eastAsia="Calibri" w:hAnsi="Times New Roman" w:cs="Times New Roman"/>
          <w:b/>
          <w:color w:val="000000"/>
          <w:sz w:val="23"/>
          <w:szCs w:val="23"/>
          <w:lang w:val="en-IN" w:eastAsia="en-IN"/>
        </w:rPr>
        <w:t>d</w:t>
      </w:r>
      <w:r w:rsidR="00443D61">
        <w:rPr>
          <w:rFonts w:ascii="Times New Roman" w:eastAsia="Calibri" w:hAnsi="Times New Roman" w:cs="Times New Roman"/>
          <w:b/>
          <w:color w:val="000000"/>
          <w:sz w:val="23"/>
          <w:szCs w:val="23"/>
          <w:lang w:val="en-IN" w:eastAsia="en-IN"/>
        </w:rPr>
        <w:br/>
      </w:r>
    </w:p>
    <w:p w:rsidR="008B4A98" w:rsidRDefault="008B4A98" w:rsidP="006B0C05">
      <w:pPr>
        <w:pStyle w:val="Default"/>
        <w:jc w:val="center"/>
        <w:rPr>
          <w:b/>
          <w:bCs/>
          <w:sz w:val="23"/>
          <w:szCs w:val="23"/>
        </w:rPr>
      </w:pPr>
      <w:r w:rsidRPr="006B0C05">
        <w:rPr>
          <w:b/>
          <w:bCs/>
          <w:iCs/>
          <w:sz w:val="23"/>
          <w:szCs w:val="23"/>
        </w:rPr>
        <w:t xml:space="preserve">Illustration </w:t>
      </w:r>
      <w:r w:rsidRPr="00117C57">
        <w:rPr>
          <w:b/>
          <w:sz w:val="23"/>
          <w:szCs w:val="23"/>
        </w:rPr>
        <w:t>for</w:t>
      </w:r>
      <w:r w:rsidRPr="000973DC">
        <w:rPr>
          <w:sz w:val="23"/>
          <w:szCs w:val="23"/>
        </w:rPr>
        <w:t xml:space="preserve"> </w:t>
      </w:r>
      <w:r w:rsidRPr="000973DC">
        <w:rPr>
          <w:b/>
          <w:bCs/>
          <w:sz w:val="23"/>
          <w:szCs w:val="23"/>
        </w:rPr>
        <w:t>CGPA</w:t>
      </w:r>
    </w:p>
    <w:p w:rsidR="00803E62" w:rsidRPr="000973DC" w:rsidRDefault="00803E62" w:rsidP="008B4A98">
      <w:pPr>
        <w:pStyle w:val="Default"/>
        <w:rPr>
          <w:b/>
          <w:bCs/>
          <w:sz w:val="23"/>
          <w:szCs w:val="23"/>
        </w:rPr>
      </w:pPr>
    </w:p>
    <w:tbl>
      <w:tblPr>
        <w:tblStyle w:val="TableGrid"/>
        <w:tblW w:w="9924" w:type="dxa"/>
        <w:tblInd w:w="-318" w:type="dxa"/>
        <w:tblLook w:val="04A0"/>
      </w:tblPr>
      <w:tblGrid>
        <w:gridCol w:w="1716"/>
        <w:gridCol w:w="1545"/>
        <w:gridCol w:w="1560"/>
        <w:gridCol w:w="1701"/>
        <w:gridCol w:w="1701"/>
        <w:gridCol w:w="1701"/>
      </w:tblGrid>
      <w:tr w:rsidR="008B4A98" w:rsidRPr="000973DC" w:rsidTr="00566177">
        <w:trPr>
          <w:trHeight w:val="620"/>
        </w:trPr>
        <w:tc>
          <w:tcPr>
            <w:tcW w:w="1716" w:type="dxa"/>
          </w:tcPr>
          <w:p w:rsidR="008B4A98" w:rsidRPr="00566177" w:rsidRDefault="008B4A98" w:rsidP="008B4A98">
            <w:pPr>
              <w:pStyle w:val="Default"/>
              <w:rPr>
                <w:b/>
                <w:sz w:val="20"/>
                <w:szCs w:val="20"/>
              </w:rPr>
            </w:pPr>
            <w:r w:rsidRPr="00566177">
              <w:rPr>
                <w:b/>
                <w:sz w:val="20"/>
                <w:szCs w:val="20"/>
              </w:rPr>
              <w:t>SEMESTER 1</w:t>
            </w:r>
          </w:p>
        </w:tc>
        <w:tc>
          <w:tcPr>
            <w:tcW w:w="1545" w:type="dxa"/>
          </w:tcPr>
          <w:p w:rsidR="008B4A98" w:rsidRPr="00566177" w:rsidRDefault="008B4A98" w:rsidP="008B4A98">
            <w:pPr>
              <w:pStyle w:val="Default"/>
              <w:rPr>
                <w:b/>
                <w:sz w:val="20"/>
                <w:szCs w:val="20"/>
              </w:rPr>
            </w:pPr>
            <w:r w:rsidRPr="00566177">
              <w:rPr>
                <w:b/>
                <w:sz w:val="20"/>
                <w:szCs w:val="20"/>
              </w:rPr>
              <w:t>SEMESTER 2</w:t>
            </w:r>
          </w:p>
        </w:tc>
        <w:tc>
          <w:tcPr>
            <w:tcW w:w="1560" w:type="dxa"/>
          </w:tcPr>
          <w:p w:rsidR="008B4A98" w:rsidRPr="00566177" w:rsidRDefault="008B4A98" w:rsidP="008B4A98">
            <w:pPr>
              <w:pStyle w:val="Default"/>
              <w:rPr>
                <w:b/>
                <w:sz w:val="20"/>
                <w:szCs w:val="20"/>
              </w:rPr>
            </w:pPr>
            <w:r w:rsidRPr="00566177">
              <w:rPr>
                <w:b/>
                <w:sz w:val="20"/>
                <w:szCs w:val="20"/>
              </w:rPr>
              <w:t>SEMESTER 3</w:t>
            </w:r>
          </w:p>
        </w:tc>
        <w:tc>
          <w:tcPr>
            <w:tcW w:w="1701" w:type="dxa"/>
          </w:tcPr>
          <w:p w:rsidR="008B4A98" w:rsidRPr="00566177" w:rsidRDefault="008B4A98" w:rsidP="008B4A98">
            <w:pPr>
              <w:pStyle w:val="Default"/>
              <w:rPr>
                <w:b/>
                <w:sz w:val="20"/>
                <w:szCs w:val="20"/>
              </w:rPr>
            </w:pPr>
            <w:r w:rsidRPr="00566177">
              <w:rPr>
                <w:b/>
                <w:sz w:val="20"/>
                <w:szCs w:val="20"/>
              </w:rPr>
              <w:t>SEMESTER 4</w:t>
            </w:r>
          </w:p>
        </w:tc>
        <w:tc>
          <w:tcPr>
            <w:tcW w:w="1701" w:type="dxa"/>
          </w:tcPr>
          <w:p w:rsidR="008B4A98" w:rsidRPr="00566177" w:rsidRDefault="008B4A98" w:rsidP="008B4A98">
            <w:pPr>
              <w:pStyle w:val="Default"/>
              <w:rPr>
                <w:b/>
                <w:sz w:val="20"/>
                <w:szCs w:val="20"/>
              </w:rPr>
            </w:pPr>
            <w:r w:rsidRPr="00566177">
              <w:rPr>
                <w:b/>
                <w:sz w:val="20"/>
                <w:szCs w:val="20"/>
              </w:rPr>
              <w:t>SEMESTER 5</w:t>
            </w:r>
          </w:p>
        </w:tc>
        <w:tc>
          <w:tcPr>
            <w:tcW w:w="1701" w:type="dxa"/>
          </w:tcPr>
          <w:p w:rsidR="008B4A98" w:rsidRPr="00566177" w:rsidRDefault="008B4A98" w:rsidP="008B4A98">
            <w:pPr>
              <w:pStyle w:val="Default"/>
              <w:rPr>
                <w:b/>
                <w:sz w:val="20"/>
                <w:szCs w:val="20"/>
              </w:rPr>
            </w:pPr>
            <w:r w:rsidRPr="00566177">
              <w:rPr>
                <w:b/>
                <w:sz w:val="20"/>
                <w:szCs w:val="20"/>
              </w:rPr>
              <w:t>SEMESTER 6</w:t>
            </w:r>
          </w:p>
        </w:tc>
      </w:tr>
      <w:tr w:rsidR="008B4A98" w:rsidRPr="000973DC" w:rsidTr="00566177">
        <w:trPr>
          <w:trHeight w:val="301"/>
        </w:trPr>
        <w:tc>
          <w:tcPr>
            <w:tcW w:w="1716" w:type="dxa"/>
          </w:tcPr>
          <w:p w:rsidR="008B4A98" w:rsidRPr="000973DC" w:rsidRDefault="008B4A98" w:rsidP="008B4A98">
            <w:pPr>
              <w:pStyle w:val="Default"/>
              <w:rPr>
                <w:sz w:val="23"/>
                <w:szCs w:val="23"/>
              </w:rPr>
            </w:pPr>
            <w:r w:rsidRPr="000973DC">
              <w:rPr>
                <w:sz w:val="23"/>
                <w:szCs w:val="23"/>
              </w:rPr>
              <w:t>CREDIT 25</w:t>
            </w:r>
          </w:p>
        </w:tc>
        <w:tc>
          <w:tcPr>
            <w:tcW w:w="1545" w:type="dxa"/>
          </w:tcPr>
          <w:p w:rsidR="008B4A98" w:rsidRPr="000973DC" w:rsidRDefault="008B4A98" w:rsidP="008B4A98">
            <w:pPr>
              <w:pStyle w:val="Default"/>
              <w:rPr>
                <w:sz w:val="23"/>
                <w:szCs w:val="23"/>
              </w:rPr>
            </w:pPr>
            <w:r w:rsidRPr="000973DC">
              <w:rPr>
                <w:sz w:val="23"/>
                <w:szCs w:val="23"/>
              </w:rPr>
              <w:t>CREDIT 25</w:t>
            </w:r>
          </w:p>
        </w:tc>
        <w:tc>
          <w:tcPr>
            <w:tcW w:w="1560" w:type="dxa"/>
          </w:tcPr>
          <w:p w:rsidR="008B4A98" w:rsidRPr="000973DC" w:rsidRDefault="008B4A98" w:rsidP="008B4A98">
            <w:pPr>
              <w:pStyle w:val="Default"/>
              <w:rPr>
                <w:sz w:val="23"/>
                <w:szCs w:val="23"/>
              </w:rPr>
            </w:pPr>
            <w:r w:rsidRPr="000973DC">
              <w:rPr>
                <w:sz w:val="23"/>
                <w:szCs w:val="23"/>
              </w:rPr>
              <w:t>CREDIT 30</w:t>
            </w:r>
          </w:p>
        </w:tc>
        <w:tc>
          <w:tcPr>
            <w:tcW w:w="1701" w:type="dxa"/>
          </w:tcPr>
          <w:p w:rsidR="008B4A98" w:rsidRPr="000973DC" w:rsidRDefault="008B4A98" w:rsidP="008B4A98">
            <w:pPr>
              <w:pStyle w:val="Default"/>
              <w:rPr>
                <w:sz w:val="23"/>
                <w:szCs w:val="23"/>
              </w:rPr>
            </w:pPr>
            <w:r w:rsidRPr="000973DC">
              <w:rPr>
                <w:sz w:val="23"/>
                <w:szCs w:val="23"/>
              </w:rPr>
              <w:t>CREDIT 30</w:t>
            </w:r>
          </w:p>
        </w:tc>
        <w:tc>
          <w:tcPr>
            <w:tcW w:w="1701" w:type="dxa"/>
          </w:tcPr>
          <w:p w:rsidR="008B4A98" w:rsidRPr="000973DC" w:rsidRDefault="008B4A98" w:rsidP="008B4A98">
            <w:pPr>
              <w:pStyle w:val="Default"/>
              <w:rPr>
                <w:sz w:val="23"/>
                <w:szCs w:val="23"/>
              </w:rPr>
            </w:pPr>
            <w:r w:rsidRPr="000973DC">
              <w:rPr>
                <w:sz w:val="23"/>
                <w:szCs w:val="23"/>
              </w:rPr>
              <w:t>CREDIT 30</w:t>
            </w:r>
          </w:p>
        </w:tc>
        <w:tc>
          <w:tcPr>
            <w:tcW w:w="1701" w:type="dxa"/>
          </w:tcPr>
          <w:p w:rsidR="008B4A98" w:rsidRPr="000973DC" w:rsidRDefault="008B4A98" w:rsidP="008B4A98">
            <w:pPr>
              <w:pStyle w:val="Default"/>
              <w:rPr>
                <w:sz w:val="23"/>
                <w:szCs w:val="23"/>
              </w:rPr>
            </w:pPr>
            <w:r w:rsidRPr="000973DC">
              <w:rPr>
                <w:sz w:val="23"/>
                <w:szCs w:val="23"/>
              </w:rPr>
              <w:t>CREDIT 30</w:t>
            </w:r>
          </w:p>
        </w:tc>
      </w:tr>
      <w:tr w:rsidR="008B4A98" w:rsidRPr="000973DC" w:rsidTr="00566177">
        <w:trPr>
          <w:trHeight w:val="319"/>
        </w:trPr>
        <w:tc>
          <w:tcPr>
            <w:tcW w:w="1716" w:type="dxa"/>
          </w:tcPr>
          <w:p w:rsidR="008B4A98" w:rsidRPr="000973DC" w:rsidRDefault="008B4A98" w:rsidP="008B4A98">
            <w:pPr>
              <w:pStyle w:val="Default"/>
              <w:rPr>
                <w:sz w:val="23"/>
                <w:szCs w:val="23"/>
              </w:rPr>
            </w:pPr>
            <w:r w:rsidRPr="000973DC">
              <w:rPr>
                <w:sz w:val="23"/>
                <w:szCs w:val="23"/>
              </w:rPr>
              <w:t>SGPA 7.36</w:t>
            </w:r>
          </w:p>
        </w:tc>
        <w:tc>
          <w:tcPr>
            <w:tcW w:w="1545" w:type="dxa"/>
          </w:tcPr>
          <w:p w:rsidR="008B4A98" w:rsidRPr="000973DC" w:rsidRDefault="002848BD" w:rsidP="008B4A98">
            <w:pPr>
              <w:pStyle w:val="Default"/>
              <w:rPr>
                <w:sz w:val="23"/>
                <w:szCs w:val="23"/>
              </w:rPr>
            </w:pPr>
            <w:r>
              <w:rPr>
                <w:sz w:val="23"/>
                <w:szCs w:val="23"/>
              </w:rPr>
              <w:t>SGPA</w:t>
            </w:r>
            <w:r w:rsidR="008B4A98" w:rsidRPr="000973DC">
              <w:rPr>
                <w:sz w:val="23"/>
                <w:szCs w:val="23"/>
              </w:rPr>
              <w:t xml:space="preserve"> 7.8</w:t>
            </w:r>
          </w:p>
        </w:tc>
        <w:tc>
          <w:tcPr>
            <w:tcW w:w="1560" w:type="dxa"/>
          </w:tcPr>
          <w:p w:rsidR="008B4A98" w:rsidRPr="000973DC" w:rsidRDefault="008B4A98" w:rsidP="008B4A98">
            <w:pPr>
              <w:pStyle w:val="Default"/>
              <w:rPr>
                <w:sz w:val="23"/>
                <w:szCs w:val="23"/>
              </w:rPr>
            </w:pPr>
            <w:r w:rsidRPr="000973DC">
              <w:rPr>
                <w:sz w:val="23"/>
                <w:szCs w:val="23"/>
              </w:rPr>
              <w:t>SGPA 5.6</w:t>
            </w:r>
          </w:p>
        </w:tc>
        <w:tc>
          <w:tcPr>
            <w:tcW w:w="1701" w:type="dxa"/>
          </w:tcPr>
          <w:p w:rsidR="008B4A98" w:rsidRPr="000973DC" w:rsidRDefault="008B4A98" w:rsidP="008B4A98">
            <w:pPr>
              <w:pStyle w:val="Default"/>
              <w:rPr>
                <w:sz w:val="23"/>
                <w:szCs w:val="23"/>
              </w:rPr>
            </w:pPr>
            <w:r w:rsidRPr="000973DC">
              <w:rPr>
                <w:sz w:val="23"/>
                <w:szCs w:val="23"/>
              </w:rPr>
              <w:t>SGPA 6.0</w:t>
            </w:r>
          </w:p>
        </w:tc>
        <w:tc>
          <w:tcPr>
            <w:tcW w:w="1701" w:type="dxa"/>
          </w:tcPr>
          <w:p w:rsidR="008B4A98" w:rsidRPr="000973DC" w:rsidRDefault="008B4A98" w:rsidP="008B4A98">
            <w:pPr>
              <w:pStyle w:val="Default"/>
              <w:rPr>
                <w:sz w:val="23"/>
                <w:szCs w:val="23"/>
              </w:rPr>
            </w:pPr>
            <w:r w:rsidRPr="000973DC">
              <w:rPr>
                <w:sz w:val="23"/>
                <w:szCs w:val="23"/>
              </w:rPr>
              <w:t>SGPA 7.8</w:t>
            </w:r>
          </w:p>
        </w:tc>
        <w:tc>
          <w:tcPr>
            <w:tcW w:w="1701" w:type="dxa"/>
          </w:tcPr>
          <w:p w:rsidR="008B4A98" w:rsidRPr="000973DC" w:rsidRDefault="00F0624A" w:rsidP="008B4A98">
            <w:pPr>
              <w:pStyle w:val="Default"/>
              <w:rPr>
                <w:sz w:val="23"/>
                <w:szCs w:val="23"/>
              </w:rPr>
            </w:pPr>
            <w:r>
              <w:rPr>
                <w:sz w:val="23"/>
                <w:szCs w:val="23"/>
              </w:rPr>
              <w:t xml:space="preserve">SGPA </w:t>
            </w:r>
            <w:r w:rsidR="008B4A98" w:rsidRPr="000973DC">
              <w:rPr>
                <w:sz w:val="23"/>
                <w:szCs w:val="23"/>
              </w:rPr>
              <w:t>7.8</w:t>
            </w:r>
          </w:p>
        </w:tc>
      </w:tr>
    </w:tbl>
    <w:p w:rsidR="00FD18DB" w:rsidRDefault="00FD18DB" w:rsidP="00E45F01">
      <w:pPr>
        <w:spacing w:line="240" w:lineRule="auto"/>
        <w:rPr>
          <w:rFonts w:ascii="Times New Roman" w:eastAsia="Times New Roman" w:hAnsi="Times New Roman" w:cs="Times New Roman"/>
          <w:sz w:val="23"/>
          <w:szCs w:val="23"/>
        </w:rPr>
      </w:pPr>
    </w:p>
    <w:p w:rsidR="008B4A98" w:rsidRPr="000973DC" w:rsidRDefault="008B4A98" w:rsidP="003F34E5">
      <w:pPr>
        <w:spacing w:after="0" w:line="240" w:lineRule="auto"/>
        <w:jc w:val="center"/>
        <w:rPr>
          <w:rFonts w:ascii="Times New Roman" w:hAnsi="Times New Roman" w:cs="Times New Roman"/>
          <w:color w:val="222222"/>
          <w:sz w:val="23"/>
          <w:szCs w:val="23"/>
          <w:u w:val="single"/>
        </w:rPr>
      </w:pPr>
      <w:r w:rsidRPr="000973DC">
        <w:rPr>
          <w:rFonts w:ascii="Times New Roman" w:eastAsia="Times New Roman" w:hAnsi="Times New Roman" w:cs="Times New Roman"/>
          <w:sz w:val="23"/>
          <w:szCs w:val="23"/>
        </w:rPr>
        <w:t xml:space="preserve">Thus, </w:t>
      </w:r>
      <w:r w:rsidRPr="00FD18DB">
        <w:rPr>
          <w:rFonts w:ascii="Times New Roman" w:eastAsia="Times New Roman" w:hAnsi="Times New Roman" w:cs="Times New Roman"/>
          <w:b/>
          <w:sz w:val="23"/>
          <w:szCs w:val="23"/>
        </w:rPr>
        <w:t>CGPA</w:t>
      </w:r>
      <w:r w:rsidRPr="000973DC">
        <w:rPr>
          <w:rFonts w:ascii="Times New Roman" w:eastAsia="Times New Roman" w:hAnsi="Times New Roman" w:cs="Times New Roman"/>
          <w:sz w:val="23"/>
          <w:szCs w:val="23"/>
        </w:rPr>
        <w:t xml:space="preserve">= </w:t>
      </w:r>
      <w:r w:rsidRPr="000973DC">
        <w:rPr>
          <w:rFonts w:ascii="Times New Roman" w:eastAsia="Times New Roman" w:hAnsi="Times New Roman" w:cs="Times New Roman"/>
          <w:sz w:val="23"/>
          <w:szCs w:val="23"/>
          <w:u w:val="single"/>
        </w:rPr>
        <w:t>25</w:t>
      </w:r>
      <w:r w:rsidRPr="000973DC">
        <w:rPr>
          <w:rFonts w:ascii="Times New Roman" w:hAnsi="Times New Roman" w:cs="Times New Roman"/>
          <w:color w:val="222222"/>
          <w:sz w:val="23"/>
          <w:szCs w:val="23"/>
          <w:u w:val="single"/>
        </w:rPr>
        <w:t>×7.36+25×7.8+30×5.6+30×6.0+30×7.8+30×7.8</w:t>
      </w:r>
    </w:p>
    <w:p w:rsidR="008B4A98" w:rsidRDefault="008B4A98" w:rsidP="003F34E5">
      <w:pPr>
        <w:spacing w:after="0" w:line="240" w:lineRule="auto"/>
        <w:jc w:val="center"/>
        <w:rPr>
          <w:rFonts w:ascii="Times New Roman" w:hAnsi="Times New Roman" w:cs="Times New Roman"/>
          <w:color w:val="222222"/>
          <w:sz w:val="23"/>
          <w:szCs w:val="23"/>
        </w:rPr>
      </w:pPr>
      <w:r w:rsidRPr="000973DC">
        <w:rPr>
          <w:rFonts w:ascii="Times New Roman" w:hAnsi="Times New Roman" w:cs="Times New Roman"/>
          <w:color w:val="222222"/>
          <w:sz w:val="23"/>
          <w:szCs w:val="23"/>
        </w:rPr>
        <w:t>170</w:t>
      </w:r>
    </w:p>
    <w:p w:rsidR="0070353A" w:rsidRPr="000973DC" w:rsidRDefault="0070353A" w:rsidP="00A84121">
      <w:pPr>
        <w:spacing w:after="0" w:line="240" w:lineRule="auto"/>
        <w:rPr>
          <w:rFonts w:ascii="Times New Roman" w:hAnsi="Times New Roman" w:cs="Times New Roman"/>
          <w:color w:val="222222"/>
          <w:sz w:val="23"/>
          <w:szCs w:val="23"/>
        </w:rPr>
      </w:pPr>
    </w:p>
    <w:p w:rsidR="008B4A98" w:rsidRPr="000973DC" w:rsidRDefault="008B4A98" w:rsidP="003F34E5">
      <w:pPr>
        <w:spacing w:after="0" w:line="240" w:lineRule="auto"/>
        <w:jc w:val="center"/>
        <w:rPr>
          <w:rFonts w:ascii="Times New Roman" w:hAnsi="Times New Roman" w:cs="Times New Roman"/>
          <w:color w:val="222222"/>
          <w:sz w:val="23"/>
          <w:szCs w:val="23"/>
          <w:u w:val="single"/>
        </w:rPr>
      </w:pPr>
      <w:r w:rsidRPr="000973DC">
        <w:rPr>
          <w:rFonts w:ascii="Times New Roman" w:hAnsi="Times New Roman" w:cs="Times New Roman"/>
          <w:color w:val="222222"/>
          <w:sz w:val="23"/>
          <w:szCs w:val="23"/>
        </w:rPr>
        <w:t>=</w:t>
      </w:r>
      <w:r w:rsidRPr="000973DC">
        <w:rPr>
          <w:rFonts w:ascii="Times New Roman" w:hAnsi="Times New Roman" w:cs="Times New Roman"/>
          <w:color w:val="222222"/>
          <w:sz w:val="23"/>
          <w:szCs w:val="23"/>
          <w:u w:val="single"/>
        </w:rPr>
        <w:t>184+195+168+180+234+234</w:t>
      </w:r>
    </w:p>
    <w:p w:rsidR="008B4A98" w:rsidRPr="000973DC" w:rsidRDefault="008B4A98" w:rsidP="003F34E5">
      <w:pPr>
        <w:spacing w:line="240" w:lineRule="auto"/>
        <w:jc w:val="center"/>
        <w:rPr>
          <w:rFonts w:ascii="Times New Roman" w:hAnsi="Times New Roman" w:cs="Times New Roman"/>
          <w:color w:val="222222"/>
          <w:sz w:val="23"/>
          <w:szCs w:val="23"/>
        </w:rPr>
      </w:pPr>
      <w:r w:rsidRPr="000973DC">
        <w:rPr>
          <w:rFonts w:ascii="Times New Roman" w:hAnsi="Times New Roman" w:cs="Times New Roman"/>
          <w:color w:val="222222"/>
          <w:sz w:val="23"/>
          <w:szCs w:val="23"/>
        </w:rPr>
        <w:t>170</w:t>
      </w:r>
    </w:p>
    <w:p w:rsidR="008B4A98" w:rsidRPr="007B0867" w:rsidRDefault="008B4A98" w:rsidP="007B0867">
      <w:pPr>
        <w:spacing w:line="240" w:lineRule="auto"/>
        <w:jc w:val="center"/>
        <w:rPr>
          <w:rFonts w:ascii="Times New Roman" w:hAnsi="Times New Roman" w:cs="Times New Roman"/>
          <w:b/>
          <w:color w:val="222222"/>
          <w:sz w:val="23"/>
          <w:szCs w:val="23"/>
        </w:rPr>
      </w:pPr>
      <w:r w:rsidRPr="007B0867">
        <w:rPr>
          <w:rFonts w:ascii="Times New Roman" w:hAnsi="Times New Roman" w:cs="Times New Roman"/>
          <w:b/>
          <w:color w:val="222222"/>
          <w:sz w:val="23"/>
          <w:szCs w:val="23"/>
        </w:rPr>
        <w:t>= 7.02</w:t>
      </w:r>
    </w:p>
    <w:p w:rsidR="000973DC" w:rsidRPr="000973DC" w:rsidRDefault="000973DC" w:rsidP="001C12E9">
      <w:pPr>
        <w:spacing w:line="360" w:lineRule="auto"/>
        <w:jc w:val="both"/>
        <w:rPr>
          <w:rFonts w:ascii="Times New Roman" w:eastAsia="Times New Roman" w:hAnsi="Times New Roman" w:cs="Times New Roman"/>
          <w:sz w:val="23"/>
          <w:szCs w:val="23"/>
        </w:rPr>
      </w:pPr>
      <w:r w:rsidRPr="000973DC">
        <w:rPr>
          <w:rFonts w:ascii="Times New Roman" w:hAnsi="Times New Roman" w:cs="Times New Roman"/>
          <w:sz w:val="23"/>
          <w:szCs w:val="23"/>
        </w:rPr>
        <w:t>Transcript (Format): Based on the above recommendations on Letter grad</w:t>
      </w:r>
      <w:r w:rsidR="00981A6B">
        <w:rPr>
          <w:rFonts w:ascii="Times New Roman" w:hAnsi="Times New Roman" w:cs="Times New Roman"/>
          <w:sz w:val="23"/>
          <w:szCs w:val="23"/>
        </w:rPr>
        <w:t>es, grade points and SGPA and CG</w:t>
      </w:r>
      <w:r w:rsidRPr="000973DC">
        <w:rPr>
          <w:rFonts w:ascii="Times New Roman" w:hAnsi="Times New Roman" w:cs="Times New Roman"/>
          <w:sz w:val="23"/>
          <w:szCs w:val="23"/>
        </w:rPr>
        <w:t>PA, the University may issue the transcript for each semester and a consolidated transcript indicating the performance in all semesters.</w:t>
      </w:r>
    </w:p>
    <w:p w:rsidR="0094122C" w:rsidRPr="004C7CE0" w:rsidRDefault="0094122C" w:rsidP="00B63876">
      <w:pPr>
        <w:pStyle w:val="ListParagraph"/>
        <w:numPr>
          <w:ilvl w:val="0"/>
          <w:numId w:val="29"/>
        </w:numPr>
        <w:spacing w:after="0" w:line="360" w:lineRule="auto"/>
        <w:jc w:val="both"/>
        <w:rPr>
          <w:rFonts w:ascii="Times New Roman" w:hAnsi="Times New Roman" w:cs="Times New Roman"/>
          <w:sz w:val="24"/>
          <w:szCs w:val="24"/>
        </w:rPr>
      </w:pPr>
      <w:r w:rsidRPr="004C7CE0">
        <w:rPr>
          <w:rFonts w:ascii="Times New Roman" w:hAnsi="Times New Roman" w:cs="Times New Roman"/>
          <w:sz w:val="24"/>
          <w:szCs w:val="24"/>
        </w:rPr>
        <w:lastRenderedPageBreak/>
        <w:t xml:space="preserve">Examination will be open to </w:t>
      </w:r>
      <w:r w:rsidRPr="004C7CE0">
        <w:rPr>
          <w:rFonts w:ascii="Times New Roman" w:hAnsi="Times New Roman" w:cs="Times New Roman"/>
          <w:b/>
          <w:sz w:val="24"/>
          <w:szCs w:val="24"/>
        </w:rPr>
        <w:t>regular candidates</w:t>
      </w:r>
      <w:r w:rsidRPr="004C7CE0">
        <w:rPr>
          <w:rFonts w:ascii="Times New Roman" w:hAnsi="Times New Roman" w:cs="Times New Roman"/>
          <w:sz w:val="24"/>
          <w:szCs w:val="24"/>
        </w:rPr>
        <w:t xml:space="preserve"> who have been on the rolls of a college affiliated to this University and meet the</w:t>
      </w:r>
      <w:r w:rsidR="004C7CE0" w:rsidRPr="004C7CE0">
        <w:rPr>
          <w:rFonts w:ascii="Times New Roman" w:hAnsi="Times New Roman" w:cs="Times New Roman"/>
          <w:sz w:val="24"/>
          <w:szCs w:val="24"/>
        </w:rPr>
        <w:t>se ordinances,</w:t>
      </w:r>
      <w:r w:rsidRPr="004C7CE0">
        <w:rPr>
          <w:rFonts w:ascii="Times New Roman" w:hAnsi="Times New Roman" w:cs="Times New Roman"/>
          <w:sz w:val="24"/>
          <w:szCs w:val="24"/>
        </w:rPr>
        <w:t xml:space="preserve"> atte</w:t>
      </w:r>
      <w:r w:rsidR="00A27C9B">
        <w:rPr>
          <w:rFonts w:ascii="Times New Roman" w:hAnsi="Times New Roman" w:cs="Times New Roman"/>
          <w:sz w:val="24"/>
          <w:szCs w:val="24"/>
        </w:rPr>
        <w:t>ndance and other requirements, s</w:t>
      </w:r>
      <w:r w:rsidRPr="004C7CE0">
        <w:rPr>
          <w:rFonts w:ascii="Times New Roman" w:hAnsi="Times New Roman" w:cs="Times New Roman"/>
          <w:sz w:val="24"/>
          <w:szCs w:val="24"/>
        </w:rPr>
        <w:t xml:space="preserve">ubject to fulfillment of </w:t>
      </w:r>
      <w:r w:rsidR="00A27C9B">
        <w:rPr>
          <w:rFonts w:ascii="Times New Roman" w:hAnsi="Times New Roman" w:cs="Times New Roman"/>
          <w:sz w:val="24"/>
          <w:szCs w:val="24"/>
        </w:rPr>
        <w:t>the</w:t>
      </w:r>
      <w:r w:rsidR="00C63E85">
        <w:rPr>
          <w:rFonts w:ascii="Times New Roman" w:hAnsi="Times New Roman" w:cs="Times New Roman"/>
          <w:sz w:val="24"/>
          <w:szCs w:val="24"/>
        </w:rPr>
        <w:t xml:space="preserve"> </w:t>
      </w:r>
      <w:r w:rsidRPr="004C7CE0">
        <w:rPr>
          <w:rFonts w:ascii="Times New Roman" w:hAnsi="Times New Roman" w:cs="Times New Roman"/>
          <w:sz w:val="24"/>
          <w:szCs w:val="24"/>
        </w:rPr>
        <w:t>requirement of House examinations</w:t>
      </w:r>
      <w:r w:rsidR="004C7CE0">
        <w:rPr>
          <w:rFonts w:ascii="Times New Roman" w:hAnsi="Times New Roman" w:cs="Times New Roman"/>
          <w:sz w:val="24"/>
          <w:szCs w:val="24"/>
        </w:rPr>
        <w:t>.</w:t>
      </w:r>
    </w:p>
    <w:p w:rsidR="0094122C" w:rsidRPr="00B63876" w:rsidRDefault="00A10CC0" w:rsidP="00B63876">
      <w:pPr>
        <w:pStyle w:val="ListParagraph"/>
        <w:numPr>
          <w:ilvl w:val="0"/>
          <w:numId w:val="29"/>
        </w:numPr>
        <w:spacing w:line="360" w:lineRule="auto"/>
        <w:jc w:val="both"/>
        <w:rPr>
          <w:rFonts w:ascii="Times New Roman" w:eastAsia="Calibri" w:hAnsi="Times New Roman" w:cs="Times New Roman"/>
          <w:color w:val="000000"/>
          <w:sz w:val="24"/>
          <w:szCs w:val="24"/>
          <w:lang w:val="en-IN" w:eastAsia="en-IN"/>
        </w:rPr>
      </w:pPr>
      <w:r w:rsidRPr="004C7CE0">
        <w:rPr>
          <w:rFonts w:ascii="Times New Roman" w:hAnsi="Times New Roman" w:cs="Times New Roman"/>
          <w:sz w:val="24"/>
          <w:szCs w:val="24"/>
        </w:rPr>
        <w:t xml:space="preserve">The </w:t>
      </w:r>
      <w:r w:rsidRPr="0013712D">
        <w:rPr>
          <w:rFonts w:ascii="Times New Roman" w:hAnsi="Times New Roman" w:cs="Times New Roman"/>
          <w:b/>
          <w:sz w:val="24"/>
          <w:szCs w:val="24"/>
        </w:rPr>
        <w:t>medium of instructions</w:t>
      </w:r>
      <w:r w:rsidRPr="004C7CE0">
        <w:rPr>
          <w:rFonts w:ascii="Times New Roman" w:hAnsi="Times New Roman" w:cs="Times New Roman"/>
          <w:sz w:val="24"/>
          <w:szCs w:val="24"/>
        </w:rPr>
        <w:t xml:space="preserve"> and examination will be </w:t>
      </w:r>
      <w:r w:rsidRPr="0013712D">
        <w:rPr>
          <w:rFonts w:ascii="Times New Roman" w:hAnsi="Times New Roman" w:cs="Times New Roman"/>
          <w:b/>
          <w:sz w:val="24"/>
          <w:szCs w:val="24"/>
        </w:rPr>
        <w:t>English</w:t>
      </w:r>
      <w:r w:rsidRPr="004C7CE0">
        <w:rPr>
          <w:rFonts w:ascii="Times New Roman" w:hAnsi="Times New Roman" w:cs="Times New Roman"/>
          <w:sz w:val="24"/>
          <w:szCs w:val="24"/>
        </w:rPr>
        <w:t xml:space="preserve"> except for the non English subjects</w:t>
      </w:r>
      <w:r w:rsidRPr="004C7CE0">
        <w:rPr>
          <w:rFonts w:ascii="Times New Roman" w:eastAsia="Calibri" w:hAnsi="Times New Roman" w:cs="Times New Roman"/>
          <w:color w:val="000000"/>
          <w:sz w:val="24"/>
          <w:szCs w:val="24"/>
          <w:lang w:val="en-IN" w:eastAsia="en-IN"/>
        </w:rPr>
        <w:t>.</w:t>
      </w:r>
    </w:p>
    <w:p w:rsidR="00A10CC0" w:rsidRPr="00F2398C" w:rsidRDefault="00FB339D" w:rsidP="00A10CC0">
      <w:pPr>
        <w:pStyle w:val="ListParagraph"/>
        <w:numPr>
          <w:ilvl w:val="0"/>
          <w:numId w:val="29"/>
        </w:numPr>
        <w:spacing w:line="360" w:lineRule="auto"/>
        <w:jc w:val="both"/>
        <w:rPr>
          <w:rFonts w:ascii="Times New Roman" w:eastAsia="Calibri" w:hAnsi="Times New Roman" w:cs="Times New Roman"/>
          <w:sz w:val="24"/>
          <w:szCs w:val="24"/>
          <w:lang w:val="en-IN" w:eastAsia="en-IN"/>
        </w:rPr>
      </w:pPr>
      <w:r w:rsidRPr="003604FF">
        <w:rPr>
          <w:rFonts w:ascii="Times New Roman" w:eastAsia="Calibri" w:hAnsi="Times New Roman" w:cs="Times New Roman"/>
          <w:b/>
          <w:sz w:val="24"/>
          <w:szCs w:val="24"/>
          <w:lang w:val="en-IN" w:eastAsia="en-IN"/>
        </w:rPr>
        <w:t>Punjabi</w:t>
      </w:r>
      <w:r w:rsidR="00342D31">
        <w:rPr>
          <w:rFonts w:ascii="Times New Roman" w:eastAsia="Calibri" w:hAnsi="Times New Roman" w:cs="Times New Roman"/>
          <w:b/>
          <w:sz w:val="24"/>
          <w:szCs w:val="24"/>
          <w:lang w:val="en-IN" w:eastAsia="en-IN"/>
        </w:rPr>
        <w:t xml:space="preserve"> </w:t>
      </w:r>
      <w:r>
        <w:rPr>
          <w:rFonts w:ascii="Times New Roman" w:eastAsia="Calibri" w:hAnsi="Times New Roman" w:cs="Times New Roman"/>
          <w:sz w:val="24"/>
          <w:szCs w:val="24"/>
          <w:lang w:val="en-IN" w:eastAsia="en-IN"/>
        </w:rPr>
        <w:t>is ma</w:t>
      </w:r>
      <w:r w:rsidR="009D2451">
        <w:rPr>
          <w:rFonts w:ascii="Times New Roman" w:eastAsia="Calibri" w:hAnsi="Times New Roman" w:cs="Times New Roman"/>
          <w:sz w:val="24"/>
          <w:szCs w:val="24"/>
          <w:lang w:val="en-IN" w:eastAsia="en-IN"/>
        </w:rPr>
        <w:t>ndatory as per university rules.</w:t>
      </w:r>
      <w:r w:rsidR="00940AA6">
        <w:rPr>
          <w:rFonts w:ascii="Times New Roman" w:eastAsia="Calibri" w:hAnsi="Times New Roman" w:cs="Times New Roman"/>
          <w:sz w:val="24"/>
          <w:szCs w:val="24"/>
          <w:lang w:val="en-IN" w:eastAsia="en-IN"/>
        </w:rPr>
        <w:t xml:space="preserve"> </w:t>
      </w:r>
      <w:r w:rsidR="00993C2B">
        <w:rPr>
          <w:rFonts w:ascii="Times New Roman" w:eastAsia="Calibri" w:hAnsi="Times New Roman" w:cs="Times New Roman"/>
          <w:b/>
          <w:sz w:val="24"/>
          <w:szCs w:val="24"/>
          <w:lang w:val="en-IN" w:eastAsia="en-IN"/>
        </w:rPr>
        <w:t xml:space="preserve">Elementary Punjabi </w:t>
      </w:r>
      <w:r w:rsidR="00A10CC0" w:rsidRPr="00F2398C">
        <w:rPr>
          <w:rFonts w:ascii="Times New Roman" w:eastAsia="Calibri" w:hAnsi="Times New Roman" w:cs="Times New Roman"/>
          <w:sz w:val="24"/>
          <w:szCs w:val="24"/>
          <w:lang w:val="en-IN" w:eastAsia="en-IN"/>
        </w:rPr>
        <w:t>in the lieu of Punjabi shall be allowed</w:t>
      </w:r>
      <w:r w:rsidR="00217637">
        <w:rPr>
          <w:rFonts w:ascii="Times New Roman" w:eastAsia="Calibri" w:hAnsi="Times New Roman" w:cs="Times New Roman"/>
          <w:sz w:val="24"/>
          <w:szCs w:val="24"/>
          <w:lang w:val="en-IN" w:eastAsia="en-IN"/>
        </w:rPr>
        <w:t xml:space="preserve"> only </w:t>
      </w:r>
      <w:r w:rsidR="00A10CC0" w:rsidRPr="00F2398C">
        <w:rPr>
          <w:rFonts w:ascii="Times New Roman" w:eastAsia="Calibri" w:hAnsi="Times New Roman" w:cs="Times New Roman"/>
          <w:sz w:val="24"/>
          <w:szCs w:val="24"/>
          <w:lang w:val="en-IN" w:eastAsia="en-IN"/>
        </w:rPr>
        <w:t xml:space="preserve"> to the following categories of candidates :</w:t>
      </w:r>
    </w:p>
    <w:p w:rsidR="00A10CC0" w:rsidRPr="00A72B82" w:rsidRDefault="00A10CC0" w:rsidP="00A72B82">
      <w:pPr>
        <w:pStyle w:val="ListParagraph"/>
        <w:spacing w:line="360" w:lineRule="auto"/>
        <w:ind w:left="360"/>
        <w:jc w:val="both"/>
        <w:rPr>
          <w:rFonts w:ascii="Times New Roman" w:eastAsia="Calibri" w:hAnsi="Times New Roman" w:cs="Times New Roman"/>
          <w:sz w:val="24"/>
          <w:szCs w:val="24"/>
          <w:lang w:val="en-IN" w:eastAsia="en-IN"/>
        </w:rPr>
      </w:pPr>
      <w:r w:rsidRPr="00F2398C">
        <w:rPr>
          <w:rFonts w:ascii="Times New Roman" w:eastAsia="Calibri" w:hAnsi="Times New Roman" w:cs="Times New Roman"/>
          <w:sz w:val="24"/>
          <w:szCs w:val="24"/>
          <w:lang w:val="en-IN" w:eastAsia="en-IN"/>
        </w:rPr>
        <w:t xml:space="preserve">a. </w:t>
      </w:r>
      <w:r w:rsidRPr="00F2398C">
        <w:rPr>
          <w:rFonts w:ascii="Times New Roman" w:eastAsia="Calibri" w:hAnsi="Times New Roman" w:cs="Times New Roman"/>
          <w:sz w:val="24"/>
          <w:szCs w:val="24"/>
          <w:lang w:val="en-IN" w:eastAsia="en-IN"/>
        </w:rPr>
        <w:tab/>
        <w:t>Candidates who have passed their Matriculation examination from a School located outside the State of Punjab.</w:t>
      </w:r>
    </w:p>
    <w:p w:rsidR="008665FD" w:rsidRPr="006E4657" w:rsidRDefault="00A72B82" w:rsidP="006E4657">
      <w:pPr>
        <w:pStyle w:val="ListParagraph"/>
        <w:spacing w:line="360" w:lineRule="auto"/>
        <w:ind w:left="360"/>
        <w:jc w:val="both"/>
        <w:rPr>
          <w:rFonts w:ascii="Times New Roman" w:eastAsia="Calibri" w:hAnsi="Times New Roman" w:cs="Times New Roman"/>
          <w:sz w:val="24"/>
          <w:szCs w:val="24"/>
          <w:lang w:val="en-IN" w:eastAsia="en-IN"/>
        </w:rPr>
      </w:pPr>
      <w:r>
        <w:rPr>
          <w:rFonts w:ascii="Times New Roman" w:eastAsia="Calibri" w:hAnsi="Times New Roman" w:cs="Times New Roman"/>
          <w:sz w:val="24"/>
          <w:szCs w:val="24"/>
          <w:lang w:val="en-IN" w:eastAsia="en-IN"/>
        </w:rPr>
        <w:t>b</w:t>
      </w:r>
      <w:r w:rsidR="00A10CC0" w:rsidRPr="00F2398C">
        <w:rPr>
          <w:rFonts w:ascii="Times New Roman" w:eastAsia="Calibri" w:hAnsi="Times New Roman" w:cs="Times New Roman"/>
          <w:sz w:val="24"/>
          <w:szCs w:val="24"/>
          <w:lang w:val="en-IN" w:eastAsia="en-IN"/>
        </w:rPr>
        <w:t xml:space="preserve">. </w:t>
      </w:r>
      <w:r w:rsidR="00A10CC0" w:rsidRPr="00F2398C">
        <w:rPr>
          <w:rFonts w:ascii="Times New Roman" w:eastAsia="Calibri" w:hAnsi="Times New Roman" w:cs="Times New Roman"/>
          <w:sz w:val="24"/>
          <w:szCs w:val="24"/>
          <w:lang w:val="en-IN" w:eastAsia="en-IN"/>
        </w:rPr>
        <w:tab/>
        <w:t>Children of Defence personnel/Para military personnel (serving as well as retired) will be allowed to take up the subject of</w:t>
      </w:r>
      <w:r w:rsidR="002C7662">
        <w:rPr>
          <w:rFonts w:ascii="Times New Roman" w:eastAsia="Calibri" w:hAnsi="Times New Roman" w:cs="Times New Roman"/>
          <w:sz w:val="24"/>
          <w:szCs w:val="24"/>
          <w:lang w:val="en-IN" w:eastAsia="en-IN"/>
        </w:rPr>
        <w:t xml:space="preserve"> Punjabi</w:t>
      </w:r>
      <w:r w:rsidR="00A10CC0" w:rsidRPr="00F2398C">
        <w:rPr>
          <w:rFonts w:ascii="Times New Roman" w:eastAsia="Calibri" w:hAnsi="Times New Roman" w:cs="Times New Roman"/>
          <w:sz w:val="24"/>
          <w:szCs w:val="24"/>
          <w:lang w:val="en-IN" w:eastAsia="en-IN"/>
        </w:rPr>
        <w:t>, provided the father or the mother/guardian (in case father is deceased) of the candidate gives an affidavit that the candidate has not studied Punjabi at the School level.</w:t>
      </w:r>
    </w:p>
    <w:p w:rsidR="00775C18" w:rsidRPr="0094122C" w:rsidRDefault="00775C18" w:rsidP="00F2398C">
      <w:pPr>
        <w:pStyle w:val="ListParagraph"/>
        <w:numPr>
          <w:ilvl w:val="0"/>
          <w:numId w:val="29"/>
        </w:numPr>
        <w:spacing w:after="0" w:line="360" w:lineRule="auto"/>
        <w:jc w:val="both"/>
        <w:rPr>
          <w:rFonts w:ascii="Times New Roman" w:hAnsi="Times New Roman" w:cs="Times New Roman"/>
          <w:sz w:val="24"/>
          <w:szCs w:val="24"/>
        </w:rPr>
      </w:pPr>
      <w:r w:rsidRPr="0094122C">
        <w:rPr>
          <w:rFonts w:ascii="Times New Roman" w:hAnsi="Times New Roman" w:cs="Times New Roman"/>
          <w:sz w:val="24"/>
          <w:szCs w:val="24"/>
        </w:rPr>
        <w:t xml:space="preserve">To qualify for admission to </w:t>
      </w:r>
      <w:r w:rsidRPr="00A00FF0">
        <w:rPr>
          <w:rFonts w:ascii="Times New Roman" w:hAnsi="Times New Roman" w:cs="Times New Roman"/>
          <w:b/>
          <w:sz w:val="24"/>
          <w:szCs w:val="24"/>
        </w:rPr>
        <w:t>3rd semester of the Course</w:t>
      </w:r>
      <w:r w:rsidRPr="0094122C">
        <w:rPr>
          <w:rFonts w:ascii="Times New Roman" w:hAnsi="Times New Roman" w:cs="Times New Roman"/>
          <w:sz w:val="24"/>
          <w:szCs w:val="24"/>
        </w:rPr>
        <w:t xml:space="preserve">, the candidate must have passed   </w:t>
      </w:r>
      <w:r w:rsidR="00181691" w:rsidRPr="0094122C">
        <w:rPr>
          <w:rFonts w:ascii="Times New Roman" w:hAnsi="Times New Roman" w:cs="Times New Roman"/>
          <w:sz w:val="24"/>
          <w:szCs w:val="24"/>
        </w:rPr>
        <w:t xml:space="preserve"> </w:t>
      </w:r>
      <w:r w:rsidR="00245ADA">
        <w:rPr>
          <w:rFonts w:ascii="Times New Roman" w:hAnsi="Times New Roman" w:cs="Times New Roman"/>
          <w:sz w:val="24"/>
          <w:szCs w:val="24"/>
        </w:rPr>
        <w:t xml:space="preserve">50% </w:t>
      </w:r>
      <w:r w:rsidRPr="0094122C">
        <w:rPr>
          <w:rFonts w:ascii="Times New Roman" w:hAnsi="Times New Roman" w:cs="Times New Roman"/>
          <w:sz w:val="24"/>
          <w:szCs w:val="24"/>
        </w:rPr>
        <w:t xml:space="preserve">of total papers of the two semesters of the 1st year. In case, the result of 2nd   </w:t>
      </w:r>
      <w:r w:rsidR="00181691" w:rsidRPr="0094122C">
        <w:rPr>
          <w:rFonts w:ascii="Times New Roman" w:hAnsi="Times New Roman" w:cs="Times New Roman"/>
          <w:sz w:val="24"/>
          <w:szCs w:val="24"/>
        </w:rPr>
        <w:t xml:space="preserve"> </w:t>
      </w:r>
      <w:r w:rsidR="001802F7">
        <w:rPr>
          <w:rFonts w:ascii="Times New Roman" w:hAnsi="Times New Roman" w:cs="Times New Roman"/>
          <w:sz w:val="24"/>
          <w:szCs w:val="24"/>
        </w:rPr>
        <w:t>s</w:t>
      </w:r>
      <w:r w:rsidRPr="0094122C">
        <w:rPr>
          <w:rFonts w:ascii="Times New Roman" w:hAnsi="Times New Roman" w:cs="Times New Roman"/>
          <w:sz w:val="24"/>
          <w:szCs w:val="24"/>
        </w:rPr>
        <w:t>emester is not declared at the time of admission to 3rd Semester, the student may be admitted provisionally and will be allowed to take examination of 3rd semes</w:t>
      </w:r>
      <w:r w:rsidR="00E70F7D">
        <w:rPr>
          <w:rFonts w:ascii="Times New Roman" w:hAnsi="Times New Roman" w:cs="Times New Roman"/>
          <w:sz w:val="24"/>
          <w:szCs w:val="24"/>
        </w:rPr>
        <w:t>ter if he/</w:t>
      </w:r>
      <w:proofErr w:type="gramStart"/>
      <w:r w:rsidR="00E70F7D">
        <w:rPr>
          <w:rFonts w:ascii="Times New Roman" w:hAnsi="Times New Roman" w:cs="Times New Roman"/>
          <w:sz w:val="24"/>
          <w:szCs w:val="24"/>
        </w:rPr>
        <w:t>she  has</w:t>
      </w:r>
      <w:proofErr w:type="gramEnd"/>
      <w:r w:rsidR="00E70F7D">
        <w:rPr>
          <w:rFonts w:ascii="Times New Roman" w:hAnsi="Times New Roman" w:cs="Times New Roman"/>
          <w:sz w:val="24"/>
          <w:szCs w:val="24"/>
        </w:rPr>
        <w:t xml:space="preserve"> passed in 50</w:t>
      </w:r>
      <w:r w:rsidRPr="0094122C">
        <w:rPr>
          <w:rFonts w:ascii="Times New Roman" w:hAnsi="Times New Roman" w:cs="Times New Roman"/>
          <w:sz w:val="24"/>
          <w:szCs w:val="24"/>
        </w:rPr>
        <w:t xml:space="preserve">% of the total papers of first year (i.e. </w:t>
      </w:r>
      <w:proofErr w:type="spellStart"/>
      <w:r w:rsidRPr="0094122C">
        <w:rPr>
          <w:rFonts w:ascii="Times New Roman" w:hAnsi="Times New Roman" w:cs="Times New Roman"/>
          <w:sz w:val="24"/>
          <w:szCs w:val="24"/>
        </w:rPr>
        <w:t>Ist</w:t>
      </w:r>
      <w:proofErr w:type="spellEnd"/>
      <w:r w:rsidRPr="0094122C">
        <w:rPr>
          <w:rFonts w:ascii="Times New Roman" w:hAnsi="Times New Roman" w:cs="Times New Roman"/>
          <w:sz w:val="24"/>
          <w:szCs w:val="24"/>
        </w:rPr>
        <w:t xml:space="preserve"> and 2nd Semesters).</w:t>
      </w:r>
      <w:r w:rsidR="006C6E93">
        <w:rPr>
          <w:rFonts w:ascii="Times New Roman" w:hAnsi="Times New Roman" w:cs="Times New Roman"/>
          <w:sz w:val="24"/>
          <w:szCs w:val="24"/>
        </w:rPr>
        <w:t xml:space="preserve"> </w:t>
      </w:r>
      <w:r w:rsidRPr="0094122C">
        <w:rPr>
          <w:rFonts w:ascii="Times New Roman" w:hAnsi="Times New Roman" w:cs="Times New Roman"/>
          <w:sz w:val="24"/>
          <w:szCs w:val="24"/>
        </w:rPr>
        <w:t xml:space="preserve">Similarly, to </w:t>
      </w:r>
      <w:r w:rsidRPr="00D36034">
        <w:rPr>
          <w:rFonts w:ascii="Times New Roman" w:hAnsi="Times New Roman" w:cs="Times New Roman"/>
          <w:b/>
          <w:sz w:val="24"/>
          <w:szCs w:val="24"/>
        </w:rPr>
        <w:t>qualify for admission to 5th semester</w:t>
      </w:r>
      <w:r w:rsidRPr="0094122C">
        <w:rPr>
          <w:rFonts w:ascii="Times New Roman" w:hAnsi="Times New Roman" w:cs="Times New Roman"/>
          <w:sz w:val="24"/>
          <w:szCs w:val="24"/>
        </w:rPr>
        <w:t xml:space="preserve"> of the course, the student may be </w:t>
      </w:r>
      <w:proofErr w:type="gramStart"/>
      <w:r w:rsidRPr="0094122C">
        <w:rPr>
          <w:rFonts w:ascii="Times New Roman" w:hAnsi="Times New Roman" w:cs="Times New Roman"/>
          <w:sz w:val="24"/>
          <w:szCs w:val="24"/>
        </w:rPr>
        <w:t>admitted  provisionally</w:t>
      </w:r>
      <w:proofErr w:type="gramEnd"/>
      <w:r w:rsidRPr="0094122C">
        <w:rPr>
          <w:rFonts w:ascii="Times New Roman" w:hAnsi="Times New Roman" w:cs="Times New Roman"/>
          <w:sz w:val="24"/>
          <w:szCs w:val="24"/>
        </w:rPr>
        <w:t xml:space="preserve"> if the result of previous semester has not been declared and will be allowed   </w:t>
      </w:r>
      <w:r w:rsidR="00181691" w:rsidRPr="0094122C">
        <w:rPr>
          <w:rFonts w:ascii="Times New Roman" w:hAnsi="Times New Roman" w:cs="Times New Roman"/>
          <w:sz w:val="24"/>
          <w:szCs w:val="24"/>
        </w:rPr>
        <w:t xml:space="preserve"> </w:t>
      </w:r>
      <w:r w:rsidRPr="0094122C">
        <w:rPr>
          <w:rFonts w:ascii="Times New Roman" w:hAnsi="Times New Roman" w:cs="Times New Roman"/>
          <w:sz w:val="24"/>
          <w:szCs w:val="24"/>
        </w:rPr>
        <w:t>to take examination of 5th semester, if he/she has passed 50% of the total papers of  previous semesters.</w:t>
      </w:r>
    </w:p>
    <w:p w:rsidR="00366E5B" w:rsidRDefault="00775C18" w:rsidP="00F2398C">
      <w:pPr>
        <w:pStyle w:val="ListParagraph"/>
        <w:numPr>
          <w:ilvl w:val="0"/>
          <w:numId w:val="29"/>
        </w:numPr>
        <w:spacing w:after="0" w:line="360" w:lineRule="auto"/>
        <w:jc w:val="both"/>
        <w:rPr>
          <w:rFonts w:ascii="Times New Roman" w:hAnsi="Times New Roman" w:cs="Times New Roman"/>
          <w:sz w:val="24"/>
          <w:szCs w:val="24"/>
        </w:rPr>
      </w:pPr>
      <w:r w:rsidRPr="00F2398C">
        <w:rPr>
          <w:rFonts w:ascii="Times New Roman" w:hAnsi="Times New Roman" w:cs="Times New Roman"/>
          <w:sz w:val="24"/>
          <w:szCs w:val="24"/>
        </w:rPr>
        <w:t xml:space="preserve">A candidate placed under </w:t>
      </w:r>
      <w:r w:rsidRPr="00B74AB0">
        <w:rPr>
          <w:rFonts w:ascii="Times New Roman" w:hAnsi="Times New Roman" w:cs="Times New Roman"/>
          <w:b/>
          <w:sz w:val="24"/>
          <w:szCs w:val="24"/>
        </w:rPr>
        <w:t>reappear</w:t>
      </w:r>
      <w:r w:rsidRPr="00F2398C">
        <w:rPr>
          <w:rFonts w:ascii="Times New Roman" w:hAnsi="Times New Roman" w:cs="Times New Roman"/>
          <w:sz w:val="24"/>
          <w:szCs w:val="24"/>
        </w:rPr>
        <w:t xml:space="preserve"> in any paper, will be allowed two chances to clear the   reappear, which should be availed within consecutive two years/chances i.e. to pass in a </w:t>
      </w:r>
      <w:r w:rsidR="006E092A" w:rsidRPr="00F2398C">
        <w:rPr>
          <w:rFonts w:ascii="Times New Roman" w:hAnsi="Times New Roman" w:cs="Times New Roman"/>
          <w:sz w:val="24"/>
          <w:szCs w:val="24"/>
        </w:rPr>
        <w:t xml:space="preserve"> </w:t>
      </w:r>
      <w:r w:rsidRPr="00F2398C">
        <w:rPr>
          <w:rFonts w:ascii="Times New Roman" w:hAnsi="Times New Roman" w:cs="Times New Roman"/>
          <w:sz w:val="24"/>
          <w:szCs w:val="24"/>
        </w:rPr>
        <w:t xml:space="preserve">paper the candidate will have a total of three chances, one as regular student and two as </w:t>
      </w:r>
      <w:r w:rsidR="006E092A" w:rsidRPr="00F2398C">
        <w:rPr>
          <w:rFonts w:ascii="Times New Roman" w:hAnsi="Times New Roman" w:cs="Times New Roman"/>
          <w:sz w:val="24"/>
          <w:szCs w:val="24"/>
        </w:rPr>
        <w:t xml:space="preserve"> </w:t>
      </w:r>
      <w:r w:rsidR="002532B1">
        <w:rPr>
          <w:rFonts w:ascii="Times New Roman" w:hAnsi="Times New Roman" w:cs="Times New Roman"/>
          <w:sz w:val="24"/>
          <w:szCs w:val="24"/>
        </w:rPr>
        <w:t>reappear candidate or ru</w:t>
      </w:r>
      <w:r w:rsidR="00B63AC2">
        <w:rPr>
          <w:rFonts w:ascii="Times New Roman" w:hAnsi="Times New Roman" w:cs="Times New Roman"/>
          <w:sz w:val="24"/>
          <w:szCs w:val="24"/>
        </w:rPr>
        <w:t>les as prescribed by</w:t>
      </w:r>
      <w:r w:rsidR="008539A0">
        <w:rPr>
          <w:rFonts w:ascii="Times New Roman" w:hAnsi="Times New Roman" w:cs="Times New Roman"/>
          <w:sz w:val="24"/>
          <w:szCs w:val="24"/>
        </w:rPr>
        <w:t xml:space="preserve"> </w:t>
      </w:r>
      <w:r w:rsidR="00A858A6">
        <w:rPr>
          <w:rFonts w:ascii="Times New Roman" w:hAnsi="Times New Roman" w:cs="Times New Roman"/>
          <w:sz w:val="24"/>
          <w:szCs w:val="24"/>
        </w:rPr>
        <w:t>U</w:t>
      </w:r>
      <w:r w:rsidR="00C63E85">
        <w:rPr>
          <w:rFonts w:ascii="Times New Roman" w:hAnsi="Times New Roman" w:cs="Times New Roman"/>
          <w:sz w:val="24"/>
          <w:szCs w:val="24"/>
        </w:rPr>
        <w:t>niversity</w:t>
      </w:r>
      <w:r w:rsidR="00F04FA9">
        <w:rPr>
          <w:rFonts w:ascii="Times New Roman" w:hAnsi="Times New Roman" w:cs="Times New Roman"/>
          <w:sz w:val="24"/>
          <w:szCs w:val="24"/>
        </w:rPr>
        <w:t xml:space="preserve"> from time to time</w:t>
      </w:r>
      <w:r w:rsidR="00C63E85">
        <w:rPr>
          <w:rFonts w:ascii="Times New Roman" w:hAnsi="Times New Roman" w:cs="Times New Roman"/>
          <w:sz w:val="24"/>
          <w:szCs w:val="24"/>
        </w:rPr>
        <w:t>.</w:t>
      </w:r>
    </w:p>
    <w:p w:rsidR="00775C18" w:rsidRPr="00F2398C" w:rsidRDefault="00775C18" w:rsidP="00F2398C">
      <w:pPr>
        <w:pStyle w:val="ListParagraph"/>
        <w:numPr>
          <w:ilvl w:val="0"/>
          <w:numId w:val="29"/>
        </w:numPr>
        <w:spacing w:after="0" w:line="360" w:lineRule="auto"/>
        <w:jc w:val="both"/>
        <w:rPr>
          <w:rFonts w:ascii="Times New Roman" w:hAnsi="Times New Roman" w:cs="Times New Roman"/>
          <w:sz w:val="24"/>
          <w:szCs w:val="24"/>
        </w:rPr>
      </w:pPr>
      <w:r w:rsidRPr="00F2398C">
        <w:rPr>
          <w:rFonts w:ascii="Times New Roman" w:hAnsi="Times New Roman" w:cs="Times New Roman"/>
          <w:sz w:val="24"/>
          <w:szCs w:val="24"/>
        </w:rPr>
        <w:t xml:space="preserve">The </w:t>
      </w:r>
      <w:r w:rsidRPr="00C96129">
        <w:rPr>
          <w:rFonts w:ascii="Times New Roman" w:hAnsi="Times New Roman" w:cs="Times New Roman"/>
          <w:b/>
          <w:sz w:val="24"/>
          <w:szCs w:val="24"/>
        </w:rPr>
        <w:t>examination of reappear papers</w:t>
      </w:r>
      <w:r w:rsidRPr="00F2398C">
        <w:rPr>
          <w:rFonts w:ascii="Times New Roman" w:hAnsi="Times New Roman" w:cs="Times New Roman"/>
          <w:sz w:val="24"/>
          <w:szCs w:val="24"/>
        </w:rPr>
        <w:t xml:space="preserve"> of odd semesters will be held with regular examination of the odd semester and reappear examination of the even semester will be held with regular examination of even semester. But if a candidate is placed under reappear in the last semester of the course, he will be provi</w:t>
      </w:r>
      <w:r w:rsidR="0083201D">
        <w:rPr>
          <w:rFonts w:ascii="Times New Roman" w:hAnsi="Times New Roman" w:cs="Times New Roman"/>
          <w:sz w:val="24"/>
          <w:szCs w:val="24"/>
        </w:rPr>
        <w:t>ded chance to pass the reappear</w:t>
      </w:r>
      <w:r w:rsidR="009E76B8" w:rsidRPr="00F2398C">
        <w:rPr>
          <w:rFonts w:ascii="Times New Roman" w:hAnsi="Times New Roman" w:cs="Times New Roman"/>
          <w:sz w:val="24"/>
          <w:szCs w:val="24"/>
        </w:rPr>
        <w:t xml:space="preserve"> </w:t>
      </w:r>
      <w:r w:rsidRPr="00F2398C">
        <w:rPr>
          <w:rFonts w:ascii="Times New Roman" w:hAnsi="Times New Roman" w:cs="Times New Roman"/>
          <w:sz w:val="24"/>
          <w:szCs w:val="24"/>
        </w:rPr>
        <w:t xml:space="preserve">with the examination of the next semester, provided his reappear of lower semester does not go beyond next semester. </w:t>
      </w:r>
    </w:p>
    <w:p w:rsidR="00775C18" w:rsidRPr="006234E9" w:rsidRDefault="00B51E44" w:rsidP="00B51E44">
      <w:pPr>
        <w:pStyle w:val="ListParagraph"/>
        <w:numPr>
          <w:ilvl w:val="0"/>
          <w:numId w:val="29"/>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Candidates shall submit their application forms for admission to examination duly countersigned by the principal </w:t>
      </w:r>
      <w:r w:rsidR="006234E9">
        <w:rPr>
          <w:rFonts w:ascii="Times New Roman" w:hAnsi="Times New Roman" w:cs="Times New Roman"/>
          <w:sz w:val="24"/>
          <w:szCs w:val="24"/>
        </w:rPr>
        <w:t xml:space="preserve">fulfilling following </w:t>
      </w:r>
      <w:r>
        <w:rPr>
          <w:rFonts w:ascii="Times New Roman" w:hAnsi="Times New Roman" w:cs="Times New Roman"/>
          <w:sz w:val="24"/>
          <w:szCs w:val="24"/>
        </w:rPr>
        <w:t>requirement</w:t>
      </w:r>
      <w:r w:rsidR="006234E9">
        <w:rPr>
          <w:rFonts w:ascii="Times New Roman" w:hAnsi="Times New Roman" w:cs="Times New Roman"/>
          <w:sz w:val="24"/>
          <w:szCs w:val="24"/>
        </w:rPr>
        <w:t>:</w:t>
      </w:r>
    </w:p>
    <w:p w:rsidR="006234E9" w:rsidRDefault="006234E9" w:rsidP="006234E9">
      <w:pPr>
        <w:pStyle w:val="ListParagraph"/>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has been on the rolls of college </w:t>
      </w:r>
      <w:r w:rsidRPr="006234E9">
        <w:rPr>
          <w:rFonts w:ascii="Times New Roman" w:hAnsi="Times New Roman" w:cs="Times New Roman"/>
          <w:sz w:val="24"/>
          <w:szCs w:val="24"/>
        </w:rPr>
        <w:t>throughout the academic terms</w:t>
      </w:r>
    </w:p>
    <w:p w:rsidR="006234E9" w:rsidRDefault="006234E9" w:rsidP="006234E9">
      <w:pPr>
        <w:pStyle w:val="ListParagraph"/>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have good moral character</w:t>
      </w:r>
    </w:p>
    <w:p w:rsidR="004E19C8" w:rsidRDefault="006234E9" w:rsidP="006234E9">
      <w:pPr>
        <w:pStyle w:val="ListParagraph"/>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has attended 75% of the number of lectures delivered/practical in each paper</w:t>
      </w:r>
      <w:r w:rsidR="006D7CAF">
        <w:rPr>
          <w:rFonts w:ascii="Times New Roman" w:hAnsi="Times New Roman" w:cs="Times New Roman"/>
          <w:sz w:val="24"/>
          <w:szCs w:val="24"/>
        </w:rPr>
        <w:t xml:space="preserve">, </w:t>
      </w:r>
      <w:r w:rsidR="004E19C8">
        <w:rPr>
          <w:rFonts w:ascii="Times New Roman" w:hAnsi="Times New Roman" w:cs="Times New Roman"/>
          <w:sz w:val="24"/>
          <w:szCs w:val="24"/>
        </w:rPr>
        <w:t>for late admission, lectures delivered will be counted from her/his date of admission</w:t>
      </w:r>
    </w:p>
    <w:p w:rsidR="004E19C8" w:rsidRDefault="003C52BE" w:rsidP="006234E9">
      <w:pPr>
        <w:pStyle w:val="ListParagraph"/>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004E19C8">
        <w:rPr>
          <w:rFonts w:ascii="Times New Roman" w:hAnsi="Times New Roman" w:cs="Times New Roman"/>
          <w:sz w:val="24"/>
          <w:szCs w:val="24"/>
        </w:rPr>
        <w:t xml:space="preserve">n case of students, whose names are struck off on account of </w:t>
      </w:r>
      <w:r w:rsidR="00B561CE">
        <w:rPr>
          <w:rFonts w:ascii="Times New Roman" w:hAnsi="Times New Roman" w:cs="Times New Roman"/>
          <w:sz w:val="24"/>
          <w:szCs w:val="24"/>
        </w:rPr>
        <w:t xml:space="preserve">nonpayment of fee or other reasons </w:t>
      </w:r>
      <w:r w:rsidR="004E19C8">
        <w:rPr>
          <w:rFonts w:ascii="Times New Roman" w:hAnsi="Times New Roman" w:cs="Times New Roman"/>
          <w:sz w:val="24"/>
          <w:szCs w:val="24"/>
        </w:rPr>
        <w:t>shall not be accounted for.</w:t>
      </w:r>
    </w:p>
    <w:p w:rsidR="006234E9" w:rsidRPr="006234E9" w:rsidRDefault="004E19C8" w:rsidP="006234E9">
      <w:pPr>
        <w:pStyle w:val="ListParagraph"/>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shortage in attendance of lectures by the candidate will </w:t>
      </w:r>
      <w:r w:rsidR="00DF5F4D">
        <w:rPr>
          <w:rFonts w:ascii="Times New Roman" w:hAnsi="Times New Roman" w:cs="Times New Roman"/>
          <w:sz w:val="24"/>
          <w:szCs w:val="24"/>
        </w:rPr>
        <w:t>be condoned as per rules made by</w:t>
      </w:r>
      <w:r>
        <w:rPr>
          <w:rFonts w:ascii="Times New Roman" w:hAnsi="Times New Roman" w:cs="Times New Roman"/>
          <w:sz w:val="24"/>
          <w:szCs w:val="24"/>
        </w:rPr>
        <w:t xml:space="preserve"> university from time to time.</w:t>
      </w:r>
      <w:r w:rsidR="006234E9" w:rsidRPr="006234E9">
        <w:rPr>
          <w:rFonts w:ascii="Times New Roman" w:hAnsi="Times New Roman" w:cs="Times New Roman"/>
          <w:sz w:val="24"/>
          <w:szCs w:val="24"/>
        </w:rPr>
        <w:t xml:space="preserve"> </w:t>
      </w:r>
    </w:p>
    <w:p w:rsidR="00775C18" w:rsidRPr="00326C24" w:rsidRDefault="00775C18" w:rsidP="00326C24">
      <w:pPr>
        <w:pStyle w:val="ListParagraph"/>
        <w:numPr>
          <w:ilvl w:val="0"/>
          <w:numId w:val="29"/>
        </w:numPr>
        <w:spacing w:after="0" w:line="360" w:lineRule="auto"/>
        <w:jc w:val="both"/>
        <w:rPr>
          <w:rFonts w:ascii="Times New Roman" w:hAnsi="Times New Roman" w:cs="Times New Roman"/>
          <w:sz w:val="24"/>
          <w:szCs w:val="24"/>
        </w:rPr>
      </w:pPr>
      <w:r w:rsidRPr="00483F96">
        <w:rPr>
          <w:rFonts w:ascii="Times New Roman" w:hAnsi="Times New Roman" w:cs="Times New Roman"/>
          <w:b/>
          <w:sz w:val="24"/>
          <w:szCs w:val="24"/>
        </w:rPr>
        <w:t>Amount of examination fee</w:t>
      </w:r>
      <w:r w:rsidRPr="00F2398C">
        <w:rPr>
          <w:rFonts w:ascii="Times New Roman" w:hAnsi="Times New Roman" w:cs="Times New Roman"/>
          <w:sz w:val="24"/>
          <w:szCs w:val="24"/>
        </w:rPr>
        <w:t xml:space="preserve"> to be paid by a </w:t>
      </w:r>
      <w:r w:rsidR="00326C24">
        <w:rPr>
          <w:rFonts w:ascii="Times New Roman" w:hAnsi="Times New Roman" w:cs="Times New Roman"/>
          <w:sz w:val="24"/>
          <w:szCs w:val="24"/>
        </w:rPr>
        <w:t>candidate for each semester s</w:t>
      </w:r>
      <w:r w:rsidR="00906512">
        <w:rPr>
          <w:rFonts w:ascii="Times New Roman" w:hAnsi="Times New Roman" w:cs="Times New Roman"/>
          <w:sz w:val="24"/>
          <w:szCs w:val="24"/>
        </w:rPr>
        <w:t xml:space="preserve">hall </w:t>
      </w:r>
      <w:r w:rsidR="00326C24">
        <w:rPr>
          <w:rFonts w:ascii="Times New Roman" w:hAnsi="Times New Roman" w:cs="Times New Roman"/>
          <w:sz w:val="24"/>
          <w:szCs w:val="24"/>
        </w:rPr>
        <w:t>be prescribed</w:t>
      </w:r>
      <w:r w:rsidRPr="00F2398C">
        <w:rPr>
          <w:rFonts w:ascii="Times New Roman" w:hAnsi="Times New Roman" w:cs="Times New Roman"/>
          <w:sz w:val="24"/>
          <w:szCs w:val="24"/>
        </w:rPr>
        <w:t xml:space="preserve"> by </w:t>
      </w:r>
      <w:r w:rsidRPr="00326C24">
        <w:rPr>
          <w:rFonts w:ascii="Times New Roman" w:hAnsi="Times New Roman" w:cs="Times New Roman"/>
          <w:sz w:val="24"/>
          <w:szCs w:val="24"/>
        </w:rPr>
        <w:t>the University from time to time.</w:t>
      </w:r>
    </w:p>
    <w:p w:rsidR="00775C18" w:rsidRPr="00F2398C" w:rsidRDefault="00775C18" w:rsidP="00F2398C">
      <w:pPr>
        <w:pStyle w:val="ListParagraph"/>
        <w:numPr>
          <w:ilvl w:val="0"/>
          <w:numId w:val="29"/>
        </w:numPr>
        <w:spacing w:after="0" w:line="360" w:lineRule="auto"/>
        <w:jc w:val="both"/>
        <w:rPr>
          <w:rFonts w:ascii="Times New Roman" w:hAnsi="Times New Roman" w:cs="Times New Roman"/>
          <w:sz w:val="24"/>
          <w:szCs w:val="24"/>
        </w:rPr>
      </w:pPr>
      <w:r w:rsidRPr="00F2398C">
        <w:rPr>
          <w:rFonts w:ascii="Times New Roman" w:hAnsi="Times New Roman" w:cs="Times New Roman"/>
          <w:sz w:val="24"/>
          <w:szCs w:val="24"/>
        </w:rPr>
        <w:t xml:space="preserve">Applications for admission to the examination will be made on the </w:t>
      </w:r>
      <w:r w:rsidRPr="008E6620">
        <w:rPr>
          <w:rFonts w:ascii="Times New Roman" w:hAnsi="Times New Roman" w:cs="Times New Roman"/>
          <w:b/>
          <w:sz w:val="24"/>
          <w:szCs w:val="24"/>
        </w:rPr>
        <w:t>prescribed form</w:t>
      </w:r>
      <w:r w:rsidR="008E6620">
        <w:rPr>
          <w:rFonts w:ascii="Times New Roman" w:hAnsi="Times New Roman" w:cs="Times New Roman"/>
          <w:sz w:val="24"/>
          <w:szCs w:val="24"/>
        </w:rPr>
        <w:t xml:space="preserve"> attested</w:t>
      </w:r>
      <w:r w:rsidR="006E7C55" w:rsidRPr="00F2398C">
        <w:rPr>
          <w:rFonts w:ascii="Times New Roman" w:hAnsi="Times New Roman" w:cs="Times New Roman"/>
          <w:sz w:val="24"/>
          <w:szCs w:val="24"/>
        </w:rPr>
        <w:t xml:space="preserve"> </w:t>
      </w:r>
      <w:r w:rsidRPr="00F2398C">
        <w:rPr>
          <w:rFonts w:ascii="Times New Roman" w:hAnsi="Times New Roman" w:cs="Times New Roman"/>
          <w:sz w:val="24"/>
          <w:szCs w:val="24"/>
        </w:rPr>
        <w:t>by the competent authority as per University rules. The last date by which admission forms</w:t>
      </w:r>
      <w:r w:rsidR="006E7C55" w:rsidRPr="00F2398C">
        <w:rPr>
          <w:rFonts w:ascii="Times New Roman" w:hAnsi="Times New Roman" w:cs="Times New Roman"/>
          <w:sz w:val="24"/>
          <w:szCs w:val="24"/>
        </w:rPr>
        <w:t xml:space="preserve"> </w:t>
      </w:r>
      <w:r w:rsidRPr="00F2398C">
        <w:rPr>
          <w:rFonts w:ascii="Times New Roman" w:hAnsi="Times New Roman" w:cs="Times New Roman"/>
          <w:sz w:val="24"/>
          <w:szCs w:val="24"/>
        </w:rPr>
        <w:t>and fees must reach the Registrar shall be as follows:</w:t>
      </w:r>
    </w:p>
    <w:p w:rsidR="00775C18" w:rsidRPr="00F2398C" w:rsidRDefault="00775C18" w:rsidP="00711858">
      <w:pPr>
        <w:pStyle w:val="ListParagraph"/>
        <w:spacing w:after="0" w:line="360" w:lineRule="auto"/>
        <w:ind w:left="360"/>
        <w:jc w:val="both"/>
        <w:rPr>
          <w:rFonts w:ascii="Times New Roman" w:hAnsi="Times New Roman" w:cs="Times New Roman"/>
          <w:sz w:val="24"/>
          <w:szCs w:val="24"/>
        </w:rPr>
      </w:pPr>
    </w:p>
    <w:tbl>
      <w:tblPr>
        <w:tblW w:w="963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9"/>
        <w:gridCol w:w="1134"/>
        <w:gridCol w:w="1134"/>
        <w:gridCol w:w="1134"/>
        <w:gridCol w:w="993"/>
        <w:gridCol w:w="1275"/>
        <w:gridCol w:w="993"/>
        <w:gridCol w:w="1416"/>
      </w:tblGrid>
      <w:tr w:rsidR="004D746A" w:rsidRPr="00F2398C" w:rsidTr="004D746A">
        <w:trPr>
          <w:trHeight w:val="1475"/>
        </w:trPr>
        <w:tc>
          <w:tcPr>
            <w:tcW w:w="1559" w:type="dxa"/>
            <w:tcBorders>
              <w:top w:val="single" w:sz="4" w:space="0" w:color="000000"/>
              <w:left w:val="single" w:sz="4" w:space="0" w:color="000000"/>
              <w:bottom w:val="single" w:sz="4" w:space="0" w:color="000000"/>
              <w:right w:val="single" w:sz="4" w:space="0" w:color="000000"/>
            </w:tcBorders>
            <w:hideMark/>
          </w:tcPr>
          <w:p w:rsidR="004D746A" w:rsidRDefault="004D746A" w:rsidP="00F2398C">
            <w:pPr>
              <w:spacing w:after="0" w:line="360" w:lineRule="auto"/>
              <w:ind w:left="-288" w:firstLine="288"/>
              <w:jc w:val="both"/>
              <w:rPr>
                <w:rFonts w:ascii="Times New Roman" w:hAnsi="Times New Roman" w:cs="Times New Roman"/>
                <w:b/>
                <w:sz w:val="24"/>
                <w:szCs w:val="24"/>
              </w:rPr>
            </w:pPr>
            <w:r w:rsidRPr="00F2398C">
              <w:rPr>
                <w:rFonts w:ascii="Times New Roman" w:hAnsi="Times New Roman" w:cs="Times New Roman"/>
                <w:b/>
                <w:sz w:val="24"/>
                <w:szCs w:val="24"/>
              </w:rPr>
              <w:t>Semeste</w:t>
            </w:r>
            <w:r>
              <w:rPr>
                <w:rFonts w:ascii="Times New Roman" w:hAnsi="Times New Roman" w:cs="Times New Roman"/>
                <w:b/>
                <w:sz w:val="24"/>
                <w:szCs w:val="24"/>
              </w:rPr>
              <w:t>r</w:t>
            </w:r>
          </w:p>
          <w:p w:rsidR="004D746A" w:rsidRPr="00F2398C" w:rsidRDefault="004D746A" w:rsidP="00F2398C">
            <w:pPr>
              <w:spacing w:after="0" w:line="360" w:lineRule="auto"/>
              <w:ind w:left="-288" w:firstLine="288"/>
              <w:jc w:val="both"/>
              <w:rPr>
                <w:rFonts w:ascii="Times New Roman" w:hAnsi="Times New Roman" w:cs="Times New Roman"/>
                <w:b/>
                <w:sz w:val="24"/>
                <w:szCs w:val="24"/>
              </w:rPr>
            </w:pPr>
            <w:r>
              <w:rPr>
                <w:rFonts w:ascii="Times New Roman" w:hAnsi="Times New Roman" w:cs="Times New Roman"/>
                <w:b/>
                <w:sz w:val="24"/>
                <w:szCs w:val="24"/>
              </w:rPr>
              <w:t>Examination</w:t>
            </w:r>
          </w:p>
        </w:tc>
        <w:tc>
          <w:tcPr>
            <w:tcW w:w="1134" w:type="dxa"/>
            <w:tcBorders>
              <w:top w:val="single" w:sz="4" w:space="0" w:color="000000"/>
              <w:left w:val="single" w:sz="4" w:space="0" w:color="000000"/>
              <w:bottom w:val="single" w:sz="4" w:space="0" w:color="000000"/>
              <w:right w:val="single" w:sz="4" w:space="0" w:color="000000"/>
            </w:tcBorders>
            <w:hideMark/>
          </w:tcPr>
          <w:p w:rsidR="004D746A" w:rsidRPr="00F2398C" w:rsidRDefault="004D746A" w:rsidP="00F2398C">
            <w:pPr>
              <w:spacing w:after="0" w:line="360" w:lineRule="auto"/>
              <w:jc w:val="both"/>
              <w:rPr>
                <w:rFonts w:ascii="Times New Roman" w:hAnsi="Times New Roman" w:cs="Times New Roman"/>
                <w:b/>
                <w:sz w:val="24"/>
                <w:szCs w:val="24"/>
              </w:rPr>
            </w:pPr>
            <w:r w:rsidRPr="00F2398C">
              <w:rPr>
                <w:rFonts w:ascii="Times New Roman" w:hAnsi="Times New Roman" w:cs="Times New Roman"/>
                <w:b/>
                <w:sz w:val="24"/>
                <w:szCs w:val="24"/>
              </w:rPr>
              <w:t xml:space="preserve">Without late fee </w:t>
            </w:r>
          </w:p>
        </w:tc>
        <w:tc>
          <w:tcPr>
            <w:tcW w:w="1134" w:type="dxa"/>
            <w:tcBorders>
              <w:top w:val="single" w:sz="4" w:space="0" w:color="000000"/>
              <w:left w:val="single" w:sz="4" w:space="0" w:color="000000"/>
              <w:bottom w:val="single" w:sz="4" w:space="0" w:color="000000"/>
              <w:right w:val="single" w:sz="4" w:space="0" w:color="000000"/>
            </w:tcBorders>
            <w:hideMark/>
          </w:tcPr>
          <w:p w:rsidR="004D746A" w:rsidRPr="00F2398C" w:rsidRDefault="004D746A" w:rsidP="00F2398C">
            <w:pPr>
              <w:spacing w:after="0" w:line="360" w:lineRule="auto"/>
              <w:jc w:val="both"/>
              <w:rPr>
                <w:rFonts w:ascii="Times New Roman" w:hAnsi="Times New Roman" w:cs="Times New Roman"/>
                <w:b/>
                <w:sz w:val="24"/>
                <w:szCs w:val="24"/>
              </w:rPr>
            </w:pPr>
            <w:r w:rsidRPr="00F2398C">
              <w:rPr>
                <w:rFonts w:ascii="Times New Roman" w:hAnsi="Times New Roman" w:cs="Times New Roman"/>
                <w:b/>
                <w:sz w:val="24"/>
                <w:szCs w:val="24"/>
              </w:rPr>
              <w:t>With late fee of Rs. 800/-</w:t>
            </w:r>
          </w:p>
        </w:tc>
        <w:tc>
          <w:tcPr>
            <w:tcW w:w="1134" w:type="dxa"/>
            <w:tcBorders>
              <w:top w:val="single" w:sz="4" w:space="0" w:color="000000"/>
              <w:left w:val="single" w:sz="4" w:space="0" w:color="000000"/>
              <w:bottom w:val="single" w:sz="4" w:space="0" w:color="000000"/>
              <w:right w:val="single" w:sz="4" w:space="0" w:color="000000"/>
            </w:tcBorders>
            <w:hideMark/>
          </w:tcPr>
          <w:p w:rsidR="004D746A" w:rsidRPr="00F2398C" w:rsidRDefault="004D746A" w:rsidP="00F2398C">
            <w:pPr>
              <w:spacing w:after="0" w:line="360" w:lineRule="auto"/>
              <w:jc w:val="both"/>
              <w:rPr>
                <w:rFonts w:ascii="Times New Roman" w:hAnsi="Times New Roman" w:cs="Times New Roman"/>
                <w:b/>
                <w:sz w:val="24"/>
                <w:szCs w:val="24"/>
              </w:rPr>
            </w:pPr>
            <w:r w:rsidRPr="00F2398C">
              <w:rPr>
                <w:rFonts w:ascii="Times New Roman" w:hAnsi="Times New Roman" w:cs="Times New Roman"/>
                <w:b/>
                <w:sz w:val="24"/>
                <w:szCs w:val="24"/>
              </w:rPr>
              <w:t>With late fee of   Rs. 1</w:t>
            </w:r>
            <w:r>
              <w:rPr>
                <w:rFonts w:ascii="Times New Roman" w:hAnsi="Times New Roman" w:cs="Times New Roman"/>
                <w:b/>
                <w:sz w:val="24"/>
                <w:szCs w:val="24"/>
              </w:rPr>
              <w:t>,</w:t>
            </w:r>
            <w:r w:rsidRPr="00F2398C">
              <w:rPr>
                <w:rFonts w:ascii="Times New Roman" w:hAnsi="Times New Roman" w:cs="Times New Roman"/>
                <w:b/>
                <w:sz w:val="24"/>
                <w:szCs w:val="24"/>
              </w:rPr>
              <w:t>200/-</w:t>
            </w:r>
          </w:p>
        </w:tc>
        <w:tc>
          <w:tcPr>
            <w:tcW w:w="993" w:type="dxa"/>
            <w:tcBorders>
              <w:top w:val="single" w:sz="4" w:space="0" w:color="000000"/>
              <w:left w:val="single" w:sz="4" w:space="0" w:color="000000"/>
              <w:bottom w:val="single" w:sz="4" w:space="0" w:color="000000"/>
              <w:right w:val="single" w:sz="4" w:space="0" w:color="000000"/>
            </w:tcBorders>
            <w:hideMark/>
          </w:tcPr>
          <w:p w:rsidR="004D746A" w:rsidRPr="00F2398C" w:rsidRDefault="004D746A" w:rsidP="00F2398C">
            <w:pPr>
              <w:spacing w:after="0" w:line="360" w:lineRule="auto"/>
              <w:jc w:val="both"/>
              <w:rPr>
                <w:rFonts w:ascii="Times New Roman" w:hAnsi="Times New Roman" w:cs="Times New Roman"/>
                <w:b/>
                <w:sz w:val="24"/>
                <w:szCs w:val="24"/>
              </w:rPr>
            </w:pPr>
            <w:r w:rsidRPr="00F2398C">
              <w:rPr>
                <w:rFonts w:ascii="Times New Roman" w:hAnsi="Times New Roman" w:cs="Times New Roman"/>
                <w:b/>
                <w:sz w:val="24"/>
                <w:szCs w:val="24"/>
              </w:rPr>
              <w:t>With late fee of  Rs. 5</w:t>
            </w:r>
            <w:r>
              <w:rPr>
                <w:rFonts w:ascii="Times New Roman" w:hAnsi="Times New Roman" w:cs="Times New Roman"/>
                <w:b/>
                <w:sz w:val="24"/>
                <w:szCs w:val="24"/>
              </w:rPr>
              <w:t>,</w:t>
            </w:r>
            <w:r w:rsidRPr="00F2398C">
              <w:rPr>
                <w:rFonts w:ascii="Times New Roman" w:hAnsi="Times New Roman" w:cs="Times New Roman"/>
                <w:b/>
                <w:sz w:val="24"/>
                <w:szCs w:val="24"/>
              </w:rPr>
              <w:t>000/-</w:t>
            </w:r>
          </w:p>
        </w:tc>
        <w:tc>
          <w:tcPr>
            <w:tcW w:w="1275" w:type="dxa"/>
            <w:tcBorders>
              <w:top w:val="single" w:sz="4" w:space="0" w:color="000000"/>
              <w:left w:val="single" w:sz="4" w:space="0" w:color="000000"/>
              <w:bottom w:val="single" w:sz="4" w:space="0" w:color="000000"/>
              <w:right w:val="single" w:sz="4" w:space="0" w:color="000000"/>
            </w:tcBorders>
            <w:hideMark/>
          </w:tcPr>
          <w:p w:rsidR="004D746A" w:rsidRPr="00F2398C" w:rsidRDefault="004D746A" w:rsidP="00F2398C">
            <w:pPr>
              <w:spacing w:after="0" w:line="360" w:lineRule="auto"/>
              <w:jc w:val="both"/>
              <w:rPr>
                <w:rFonts w:ascii="Times New Roman" w:hAnsi="Times New Roman" w:cs="Times New Roman"/>
                <w:b/>
                <w:sz w:val="24"/>
                <w:szCs w:val="24"/>
              </w:rPr>
            </w:pPr>
            <w:r w:rsidRPr="00F2398C">
              <w:rPr>
                <w:rFonts w:ascii="Times New Roman" w:hAnsi="Times New Roman" w:cs="Times New Roman"/>
                <w:b/>
                <w:sz w:val="24"/>
                <w:szCs w:val="24"/>
              </w:rPr>
              <w:t>With late fee of  Rs. 10</w:t>
            </w:r>
            <w:r>
              <w:rPr>
                <w:rFonts w:ascii="Times New Roman" w:hAnsi="Times New Roman" w:cs="Times New Roman"/>
                <w:b/>
                <w:sz w:val="24"/>
                <w:szCs w:val="24"/>
              </w:rPr>
              <w:t>,</w:t>
            </w:r>
            <w:r w:rsidRPr="00F2398C">
              <w:rPr>
                <w:rFonts w:ascii="Times New Roman" w:hAnsi="Times New Roman" w:cs="Times New Roman"/>
                <w:b/>
                <w:sz w:val="24"/>
                <w:szCs w:val="24"/>
              </w:rPr>
              <w:t>000/-</w:t>
            </w:r>
          </w:p>
        </w:tc>
        <w:tc>
          <w:tcPr>
            <w:tcW w:w="993" w:type="dxa"/>
            <w:tcBorders>
              <w:top w:val="single" w:sz="4" w:space="0" w:color="000000"/>
              <w:left w:val="single" w:sz="4" w:space="0" w:color="000000"/>
              <w:bottom w:val="single" w:sz="4" w:space="0" w:color="000000"/>
              <w:right w:val="single" w:sz="4" w:space="0" w:color="000000"/>
            </w:tcBorders>
          </w:tcPr>
          <w:p w:rsidR="004D746A" w:rsidRPr="00F2398C" w:rsidRDefault="004D746A" w:rsidP="00F2398C">
            <w:pPr>
              <w:spacing w:after="0" w:line="360" w:lineRule="auto"/>
              <w:jc w:val="both"/>
              <w:rPr>
                <w:rFonts w:ascii="Times New Roman" w:hAnsi="Times New Roman" w:cs="Times New Roman"/>
                <w:b/>
                <w:sz w:val="24"/>
                <w:szCs w:val="24"/>
              </w:rPr>
            </w:pPr>
            <w:r w:rsidRPr="00F2398C">
              <w:rPr>
                <w:rFonts w:ascii="Times New Roman" w:hAnsi="Times New Roman" w:cs="Times New Roman"/>
                <w:b/>
                <w:sz w:val="24"/>
                <w:szCs w:val="24"/>
              </w:rPr>
              <w:t>With late fee</w:t>
            </w:r>
            <w:r>
              <w:rPr>
                <w:rFonts w:ascii="Times New Roman" w:hAnsi="Times New Roman" w:cs="Times New Roman"/>
                <w:b/>
                <w:sz w:val="24"/>
                <w:szCs w:val="24"/>
              </w:rPr>
              <w:t xml:space="preserve"> of  Rs. 15,</w:t>
            </w:r>
            <w:r w:rsidRPr="00F2398C">
              <w:rPr>
                <w:rFonts w:ascii="Times New Roman" w:hAnsi="Times New Roman" w:cs="Times New Roman"/>
                <w:b/>
                <w:sz w:val="24"/>
                <w:szCs w:val="24"/>
              </w:rPr>
              <w:t>000/-</w:t>
            </w:r>
          </w:p>
        </w:tc>
        <w:tc>
          <w:tcPr>
            <w:tcW w:w="1416" w:type="dxa"/>
            <w:tcBorders>
              <w:top w:val="single" w:sz="4" w:space="0" w:color="000000"/>
              <w:left w:val="single" w:sz="4" w:space="0" w:color="000000"/>
              <w:bottom w:val="single" w:sz="4" w:space="0" w:color="000000"/>
              <w:right w:val="single" w:sz="4" w:space="0" w:color="000000"/>
            </w:tcBorders>
          </w:tcPr>
          <w:p w:rsidR="004D746A" w:rsidRPr="00F2398C" w:rsidRDefault="004D746A" w:rsidP="00F2398C">
            <w:pPr>
              <w:spacing w:after="0" w:line="360" w:lineRule="auto"/>
              <w:jc w:val="both"/>
              <w:rPr>
                <w:rFonts w:ascii="Times New Roman" w:hAnsi="Times New Roman" w:cs="Times New Roman"/>
                <w:b/>
                <w:sz w:val="24"/>
                <w:szCs w:val="24"/>
              </w:rPr>
            </w:pPr>
            <w:r w:rsidRPr="00F2398C">
              <w:rPr>
                <w:rFonts w:ascii="Times New Roman" w:hAnsi="Times New Roman" w:cs="Times New Roman"/>
                <w:b/>
                <w:sz w:val="24"/>
                <w:szCs w:val="24"/>
              </w:rPr>
              <w:t>With late fee</w:t>
            </w:r>
            <w:r>
              <w:rPr>
                <w:rFonts w:ascii="Times New Roman" w:hAnsi="Times New Roman" w:cs="Times New Roman"/>
                <w:b/>
                <w:sz w:val="24"/>
                <w:szCs w:val="24"/>
              </w:rPr>
              <w:t xml:space="preserve"> of  Rs. 2</w:t>
            </w:r>
            <w:r w:rsidRPr="00F2398C">
              <w:rPr>
                <w:rFonts w:ascii="Times New Roman" w:hAnsi="Times New Roman" w:cs="Times New Roman"/>
                <w:b/>
                <w:sz w:val="24"/>
                <w:szCs w:val="24"/>
              </w:rPr>
              <w:t>0</w:t>
            </w:r>
            <w:r>
              <w:rPr>
                <w:rFonts w:ascii="Times New Roman" w:hAnsi="Times New Roman" w:cs="Times New Roman"/>
                <w:b/>
                <w:sz w:val="24"/>
                <w:szCs w:val="24"/>
              </w:rPr>
              <w:t>,</w:t>
            </w:r>
            <w:r w:rsidRPr="00F2398C">
              <w:rPr>
                <w:rFonts w:ascii="Times New Roman" w:hAnsi="Times New Roman" w:cs="Times New Roman"/>
                <w:b/>
                <w:sz w:val="24"/>
                <w:szCs w:val="24"/>
              </w:rPr>
              <w:t>000/-</w:t>
            </w:r>
          </w:p>
        </w:tc>
      </w:tr>
      <w:tr w:rsidR="004D746A" w:rsidRPr="00F2398C" w:rsidTr="007E41D5">
        <w:tc>
          <w:tcPr>
            <w:tcW w:w="1559" w:type="dxa"/>
            <w:tcBorders>
              <w:top w:val="single" w:sz="4" w:space="0" w:color="000000"/>
              <w:left w:val="single" w:sz="4" w:space="0" w:color="000000"/>
              <w:bottom w:val="single" w:sz="4" w:space="0" w:color="000000"/>
              <w:right w:val="single" w:sz="4" w:space="0" w:color="000000"/>
            </w:tcBorders>
            <w:hideMark/>
          </w:tcPr>
          <w:p w:rsidR="004D746A" w:rsidRDefault="004D746A" w:rsidP="00F2398C">
            <w:pPr>
              <w:spacing w:line="360" w:lineRule="auto"/>
              <w:jc w:val="both"/>
              <w:rPr>
                <w:rFonts w:ascii="Times New Roman" w:hAnsi="Times New Roman" w:cs="Times New Roman"/>
                <w:sz w:val="24"/>
                <w:szCs w:val="24"/>
              </w:rPr>
            </w:pPr>
            <w:r w:rsidRPr="00F2398C">
              <w:rPr>
                <w:rFonts w:ascii="Times New Roman" w:hAnsi="Times New Roman" w:cs="Times New Roman"/>
                <w:sz w:val="24"/>
                <w:szCs w:val="24"/>
              </w:rPr>
              <w:t xml:space="preserve"> (Nov/Dec)</w:t>
            </w:r>
          </w:p>
          <w:p w:rsidR="004D746A" w:rsidRPr="00F2398C" w:rsidRDefault="004D746A" w:rsidP="00F2398C">
            <w:pPr>
              <w:spacing w:line="360" w:lineRule="auto"/>
              <w:jc w:val="both"/>
              <w:rPr>
                <w:rFonts w:ascii="Times New Roman" w:hAnsi="Times New Roman" w:cs="Times New Roman"/>
                <w:sz w:val="24"/>
                <w:szCs w:val="24"/>
              </w:rPr>
            </w:pPr>
            <w:r>
              <w:rPr>
                <w:rFonts w:ascii="Times New Roman" w:hAnsi="Times New Roman" w:cs="Times New Roman"/>
                <w:sz w:val="24"/>
                <w:szCs w:val="24"/>
              </w:rPr>
              <w:t>Odd</w:t>
            </w:r>
          </w:p>
        </w:tc>
        <w:tc>
          <w:tcPr>
            <w:tcW w:w="1134" w:type="dxa"/>
            <w:tcBorders>
              <w:top w:val="single" w:sz="4" w:space="0" w:color="000000"/>
              <w:left w:val="single" w:sz="4" w:space="0" w:color="000000"/>
              <w:bottom w:val="single" w:sz="4" w:space="0" w:color="000000"/>
              <w:right w:val="single" w:sz="4" w:space="0" w:color="000000"/>
            </w:tcBorders>
            <w:hideMark/>
          </w:tcPr>
          <w:p w:rsidR="004D746A" w:rsidRPr="00F2398C" w:rsidRDefault="004D746A" w:rsidP="00F2398C">
            <w:pPr>
              <w:spacing w:line="360" w:lineRule="auto"/>
              <w:jc w:val="both"/>
              <w:rPr>
                <w:rFonts w:ascii="Times New Roman" w:hAnsi="Times New Roman" w:cs="Times New Roman"/>
                <w:sz w:val="24"/>
                <w:szCs w:val="24"/>
              </w:rPr>
            </w:pPr>
            <w:r w:rsidRPr="00F2398C">
              <w:rPr>
                <w:rFonts w:ascii="Times New Roman" w:hAnsi="Times New Roman" w:cs="Times New Roman"/>
                <w:sz w:val="24"/>
                <w:szCs w:val="24"/>
              </w:rPr>
              <w:t>Sept. 30</w:t>
            </w:r>
          </w:p>
        </w:tc>
        <w:tc>
          <w:tcPr>
            <w:tcW w:w="1134" w:type="dxa"/>
            <w:tcBorders>
              <w:top w:val="single" w:sz="4" w:space="0" w:color="000000"/>
              <w:left w:val="single" w:sz="4" w:space="0" w:color="000000"/>
              <w:bottom w:val="single" w:sz="4" w:space="0" w:color="000000"/>
              <w:right w:val="single" w:sz="4" w:space="0" w:color="000000"/>
            </w:tcBorders>
            <w:hideMark/>
          </w:tcPr>
          <w:p w:rsidR="004D746A" w:rsidRPr="00F2398C" w:rsidRDefault="004D746A" w:rsidP="00F2398C">
            <w:pPr>
              <w:spacing w:line="360" w:lineRule="auto"/>
              <w:jc w:val="both"/>
              <w:rPr>
                <w:rFonts w:ascii="Times New Roman" w:hAnsi="Times New Roman" w:cs="Times New Roman"/>
                <w:sz w:val="24"/>
                <w:szCs w:val="24"/>
              </w:rPr>
            </w:pPr>
            <w:r w:rsidRPr="00F2398C">
              <w:rPr>
                <w:rFonts w:ascii="Times New Roman" w:hAnsi="Times New Roman" w:cs="Times New Roman"/>
                <w:sz w:val="24"/>
                <w:szCs w:val="24"/>
              </w:rPr>
              <w:t>Oct. 15</w:t>
            </w:r>
          </w:p>
        </w:tc>
        <w:tc>
          <w:tcPr>
            <w:tcW w:w="1134" w:type="dxa"/>
            <w:tcBorders>
              <w:top w:val="single" w:sz="4" w:space="0" w:color="000000"/>
              <w:left w:val="single" w:sz="4" w:space="0" w:color="000000"/>
              <w:bottom w:val="single" w:sz="4" w:space="0" w:color="000000"/>
              <w:right w:val="single" w:sz="4" w:space="0" w:color="000000"/>
            </w:tcBorders>
            <w:hideMark/>
          </w:tcPr>
          <w:p w:rsidR="004D746A" w:rsidRPr="00F2398C" w:rsidRDefault="004D746A" w:rsidP="00F2398C">
            <w:pPr>
              <w:spacing w:line="360" w:lineRule="auto"/>
              <w:jc w:val="both"/>
              <w:rPr>
                <w:rFonts w:ascii="Times New Roman" w:hAnsi="Times New Roman" w:cs="Times New Roman"/>
                <w:sz w:val="24"/>
                <w:szCs w:val="24"/>
              </w:rPr>
            </w:pPr>
            <w:r w:rsidRPr="00F2398C">
              <w:rPr>
                <w:rFonts w:ascii="Times New Roman" w:hAnsi="Times New Roman" w:cs="Times New Roman"/>
                <w:sz w:val="24"/>
                <w:szCs w:val="24"/>
              </w:rPr>
              <w:t>Oct. 21</w:t>
            </w:r>
          </w:p>
        </w:tc>
        <w:tc>
          <w:tcPr>
            <w:tcW w:w="993" w:type="dxa"/>
            <w:tcBorders>
              <w:top w:val="single" w:sz="4" w:space="0" w:color="000000"/>
              <w:left w:val="single" w:sz="4" w:space="0" w:color="000000"/>
              <w:bottom w:val="single" w:sz="4" w:space="0" w:color="000000"/>
              <w:right w:val="single" w:sz="4" w:space="0" w:color="000000"/>
            </w:tcBorders>
            <w:hideMark/>
          </w:tcPr>
          <w:p w:rsidR="004D746A" w:rsidRPr="00F2398C" w:rsidRDefault="004D746A" w:rsidP="00F2398C">
            <w:pPr>
              <w:spacing w:line="360" w:lineRule="auto"/>
              <w:jc w:val="both"/>
              <w:rPr>
                <w:rFonts w:ascii="Times New Roman" w:hAnsi="Times New Roman" w:cs="Times New Roman"/>
                <w:sz w:val="24"/>
                <w:szCs w:val="24"/>
              </w:rPr>
            </w:pPr>
            <w:r w:rsidRPr="00F2398C">
              <w:rPr>
                <w:rFonts w:ascii="Times New Roman" w:hAnsi="Times New Roman" w:cs="Times New Roman"/>
                <w:sz w:val="24"/>
                <w:szCs w:val="24"/>
              </w:rPr>
              <w:t>Oct. 31</w:t>
            </w:r>
          </w:p>
        </w:tc>
        <w:tc>
          <w:tcPr>
            <w:tcW w:w="1275" w:type="dxa"/>
            <w:tcBorders>
              <w:top w:val="single" w:sz="4" w:space="0" w:color="000000"/>
              <w:left w:val="single" w:sz="4" w:space="0" w:color="000000"/>
              <w:bottom w:val="single" w:sz="4" w:space="0" w:color="000000"/>
              <w:right w:val="single" w:sz="4" w:space="0" w:color="000000"/>
            </w:tcBorders>
            <w:hideMark/>
          </w:tcPr>
          <w:p w:rsidR="004D746A" w:rsidRPr="00F2398C" w:rsidRDefault="004D746A" w:rsidP="00F2398C">
            <w:pPr>
              <w:spacing w:line="360" w:lineRule="auto"/>
              <w:jc w:val="both"/>
              <w:rPr>
                <w:rFonts w:ascii="Times New Roman" w:hAnsi="Times New Roman" w:cs="Times New Roman"/>
                <w:sz w:val="24"/>
                <w:szCs w:val="24"/>
              </w:rPr>
            </w:pPr>
            <w:r w:rsidRPr="00F2398C">
              <w:rPr>
                <w:rFonts w:ascii="Times New Roman" w:hAnsi="Times New Roman" w:cs="Times New Roman"/>
                <w:sz w:val="24"/>
                <w:szCs w:val="24"/>
              </w:rPr>
              <w:t>Nov. 1</w:t>
            </w:r>
            <w:r>
              <w:rPr>
                <w:rFonts w:ascii="Times New Roman" w:hAnsi="Times New Roman" w:cs="Times New Roman"/>
                <w:sz w:val="24"/>
                <w:szCs w:val="24"/>
              </w:rPr>
              <w:t>0</w:t>
            </w:r>
          </w:p>
        </w:tc>
        <w:tc>
          <w:tcPr>
            <w:tcW w:w="993" w:type="dxa"/>
            <w:vMerge w:val="restart"/>
            <w:tcBorders>
              <w:top w:val="single" w:sz="4" w:space="0" w:color="000000"/>
              <w:left w:val="single" w:sz="4" w:space="0" w:color="000000"/>
              <w:right w:val="single" w:sz="4" w:space="0" w:color="000000"/>
            </w:tcBorders>
          </w:tcPr>
          <w:p w:rsidR="004D746A" w:rsidRPr="00F2398C" w:rsidRDefault="004D746A" w:rsidP="00F2398C">
            <w:pPr>
              <w:spacing w:line="360" w:lineRule="auto"/>
              <w:jc w:val="both"/>
              <w:rPr>
                <w:rFonts w:ascii="Times New Roman" w:hAnsi="Times New Roman" w:cs="Times New Roman"/>
                <w:sz w:val="24"/>
                <w:szCs w:val="24"/>
              </w:rPr>
            </w:pPr>
            <w:r>
              <w:rPr>
                <w:rFonts w:ascii="Times New Roman" w:hAnsi="Times New Roman" w:cs="Times New Roman"/>
                <w:sz w:val="24"/>
                <w:szCs w:val="24"/>
              </w:rPr>
              <w:t>Before 7 days of Exam</w:t>
            </w:r>
          </w:p>
        </w:tc>
        <w:tc>
          <w:tcPr>
            <w:tcW w:w="1416" w:type="dxa"/>
            <w:vMerge w:val="restart"/>
            <w:tcBorders>
              <w:top w:val="single" w:sz="4" w:space="0" w:color="000000"/>
              <w:left w:val="single" w:sz="4" w:space="0" w:color="000000"/>
              <w:right w:val="single" w:sz="4" w:space="0" w:color="000000"/>
            </w:tcBorders>
          </w:tcPr>
          <w:p w:rsidR="004D746A" w:rsidRPr="00F2398C" w:rsidRDefault="004D746A" w:rsidP="00F2398C">
            <w:pPr>
              <w:spacing w:line="360" w:lineRule="auto"/>
              <w:jc w:val="both"/>
              <w:rPr>
                <w:rFonts w:ascii="Times New Roman" w:hAnsi="Times New Roman" w:cs="Times New Roman"/>
                <w:sz w:val="24"/>
                <w:szCs w:val="24"/>
              </w:rPr>
            </w:pPr>
            <w:r>
              <w:rPr>
                <w:rFonts w:ascii="Times New Roman" w:hAnsi="Times New Roman" w:cs="Times New Roman"/>
                <w:sz w:val="24"/>
                <w:szCs w:val="24"/>
              </w:rPr>
              <w:t>Before 2 days of Exam</w:t>
            </w:r>
          </w:p>
        </w:tc>
      </w:tr>
      <w:tr w:rsidR="004D746A" w:rsidRPr="00F2398C" w:rsidTr="007E41D5">
        <w:tc>
          <w:tcPr>
            <w:tcW w:w="1559" w:type="dxa"/>
            <w:tcBorders>
              <w:top w:val="single" w:sz="4" w:space="0" w:color="000000"/>
              <w:left w:val="single" w:sz="4" w:space="0" w:color="000000"/>
              <w:bottom w:val="single" w:sz="4" w:space="0" w:color="000000"/>
              <w:right w:val="single" w:sz="4" w:space="0" w:color="000000"/>
            </w:tcBorders>
            <w:hideMark/>
          </w:tcPr>
          <w:p w:rsidR="004D746A" w:rsidRDefault="004D746A" w:rsidP="00F2398C">
            <w:pPr>
              <w:spacing w:line="360" w:lineRule="auto"/>
              <w:jc w:val="both"/>
              <w:rPr>
                <w:rFonts w:ascii="Times New Roman" w:hAnsi="Times New Roman" w:cs="Times New Roman"/>
                <w:sz w:val="24"/>
                <w:szCs w:val="24"/>
              </w:rPr>
            </w:pPr>
            <w:r w:rsidRPr="00F2398C">
              <w:rPr>
                <w:rFonts w:ascii="Times New Roman" w:hAnsi="Times New Roman" w:cs="Times New Roman"/>
                <w:sz w:val="24"/>
                <w:szCs w:val="24"/>
              </w:rPr>
              <w:t xml:space="preserve"> (May/June)</w:t>
            </w:r>
          </w:p>
          <w:p w:rsidR="004D746A" w:rsidRPr="00F2398C" w:rsidRDefault="004D746A" w:rsidP="00F2398C">
            <w:pPr>
              <w:spacing w:line="360" w:lineRule="auto"/>
              <w:jc w:val="both"/>
              <w:rPr>
                <w:rFonts w:ascii="Times New Roman" w:hAnsi="Times New Roman" w:cs="Times New Roman"/>
                <w:sz w:val="24"/>
                <w:szCs w:val="24"/>
              </w:rPr>
            </w:pPr>
            <w:r>
              <w:rPr>
                <w:rFonts w:ascii="Times New Roman" w:hAnsi="Times New Roman" w:cs="Times New Roman"/>
                <w:sz w:val="24"/>
                <w:szCs w:val="24"/>
              </w:rPr>
              <w:t>Even</w:t>
            </w:r>
          </w:p>
        </w:tc>
        <w:tc>
          <w:tcPr>
            <w:tcW w:w="1134" w:type="dxa"/>
            <w:tcBorders>
              <w:top w:val="single" w:sz="4" w:space="0" w:color="000000"/>
              <w:left w:val="single" w:sz="4" w:space="0" w:color="000000"/>
              <w:bottom w:val="single" w:sz="4" w:space="0" w:color="000000"/>
              <w:right w:val="single" w:sz="4" w:space="0" w:color="000000"/>
            </w:tcBorders>
            <w:hideMark/>
          </w:tcPr>
          <w:p w:rsidR="004D746A" w:rsidRPr="00F2398C" w:rsidRDefault="004D746A" w:rsidP="00F2398C">
            <w:pPr>
              <w:spacing w:line="360" w:lineRule="auto"/>
              <w:jc w:val="both"/>
              <w:rPr>
                <w:rFonts w:ascii="Times New Roman" w:hAnsi="Times New Roman" w:cs="Times New Roman"/>
                <w:sz w:val="24"/>
                <w:szCs w:val="24"/>
              </w:rPr>
            </w:pPr>
            <w:r w:rsidRPr="00F2398C">
              <w:rPr>
                <w:rFonts w:ascii="Times New Roman" w:hAnsi="Times New Roman" w:cs="Times New Roman"/>
                <w:sz w:val="24"/>
                <w:szCs w:val="24"/>
              </w:rPr>
              <w:t>Feb. 28</w:t>
            </w:r>
          </w:p>
        </w:tc>
        <w:tc>
          <w:tcPr>
            <w:tcW w:w="1134" w:type="dxa"/>
            <w:tcBorders>
              <w:top w:val="single" w:sz="4" w:space="0" w:color="000000"/>
              <w:left w:val="single" w:sz="4" w:space="0" w:color="000000"/>
              <w:bottom w:val="single" w:sz="4" w:space="0" w:color="000000"/>
              <w:right w:val="single" w:sz="4" w:space="0" w:color="000000"/>
            </w:tcBorders>
            <w:hideMark/>
          </w:tcPr>
          <w:p w:rsidR="004D746A" w:rsidRPr="00F2398C" w:rsidRDefault="004D746A" w:rsidP="00F2398C">
            <w:pPr>
              <w:spacing w:line="360" w:lineRule="auto"/>
              <w:jc w:val="both"/>
              <w:rPr>
                <w:rFonts w:ascii="Times New Roman" w:hAnsi="Times New Roman" w:cs="Times New Roman"/>
                <w:sz w:val="24"/>
                <w:szCs w:val="24"/>
              </w:rPr>
            </w:pPr>
            <w:r w:rsidRPr="00F2398C">
              <w:rPr>
                <w:rFonts w:ascii="Times New Roman" w:hAnsi="Times New Roman" w:cs="Times New Roman"/>
                <w:sz w:val="24"/>
                <w:szCs w:val="24"/>
              </w:rPr>
              <w:t>Mar.15</w:t>
            </w:r>
          </w:p>
        </w:tc>
        <w:tc>
          <w:tcPr>
            <w:tcW w:w="1134" w:type="dxa"/>
            <w:tcBorders>
              <w:top w:val="single" w:sz="4" w:space="0" w:color="000000"/>
              <w:left w:val="single" w:sz="4" w:space="0" w:color="000000"/>
              <w:bottom w:val="single" w:sz="4" w:space="0" w:color="000000"/>
              <w:right w:val="single" w:sz="4" w:space="0" w:color="000000"/>
            </w:tcBorders>
            <w:hideMark/>
          </w:tcPr>
          <w:p w:rsidR="004D746A" w:rsidRPr="00F2398C" w:rsidRDefault="004D746A" w:rsidP="00F2398C">
            <w:pPr>
              <w:spacing w:line="360" w:lineRule="auto"/>
              <w:jc w:val="both"/>
              <w:rPr>
                <w:rFonts w:ascii="Times New Roman" w:hAnsi="Times New Roman" w:cs="Times New Roman"/>
                <w:sz w:val="24"/>
                <w:szCs w:val="24"/>
              </w:rPr>
            </w:pPr>
            <w:r w:rsidRPr="00F2398C">
              <w:rPr>
                <w:rFonts w:ascii="Times New Roman" w:hAnsi="Times New Roman" w:cs="Times New Roman"/>
                <w:sz w:val="24"/>
                <w:szCs w:val="24"/>
              </w:rPr>
              <w:t>Mar. 21</w:t>
            </w:r>
          </w:p>
        </w:tc>
        <w:tc>
          <w:tcPr>
            <w:tcW w:w="993" w:type="dxa"/>
            <w:tcBorders>
              <w:top w:val="single" w:sz="4" w:space="0" w:color="000000"/>
              <w:left w:val="single" w:sz="4" w:space="0" w:color="000000"/>
              <w:bottom w:val="single" w:sz="4" w:space="0" w:color="000000"/>
              <w:right w:val="single" w:sz="4" w:space="0" w:color="000000"/>
            </w:tcBorders>
            <w:hideMark/>
          </w:tcPr>
          <w:p w:rsidR="004D746A" w:rsidRPr="00F2398C" w:rsidRDefault="004D746A" w:rsidP="00F2398C">
            <w:pPr>
              <w:spacing w:line="360" w:lineRule="auto"/>
              <w:jc w:val="both"/>
              <w:rPr>
                <w:rFonts w:ascii="Times New Roman" w:hAnsi="Times New Roman" w:cs="Times New Roman"/>
                <w:sz w:val="24"/>
                <w:szCs w:val="24"/>
              </w:rPr>
            </w:pPr>
            <w:r w:rsidRPr="00F2398C">
              <w:rPr>
                <w:rFonts w:ascii="Times New Roman" w:hAnsi="Times New Roman" w:cs="Times New Roman"/>
                <w:sz w:val="24"/>
                <w:szCs w:val="24"/>
              </w:rPr>
              <w:t>Mar.31</w:t>
            </w:r>
          </w:p>
        </w:tc>
        <w:tc>
          <w:tcPr>
            <w:tcW w:w="1275" w:type="dxa"/>
            <w:tcBorders>
              <w:top w:val="single" w:sz="4" w:space="0" w:color="000000"/>
              <w:left w:val="single" w:sz="4" w:space="0" w:color="000000"/>
              <w:bottom w:val="single" w:sz="4" w:space="0" w:color="000000"/>
              <w:right w:val="single" w:sz="4" w:space="0" w:color="000000"/>
            </w:tcBorders>
            <w:hideMark/>
          </w:tcPr>
          <w:p w:rsidR="004D746A" w:rsidRPr="00F2398C" w:rsidRDefault="00366A58" w:rsidP="00F2398C">
            <w:pPr>
              <w:spacing w:line="360" w:lineRule="auto"/>
              <w:jc w:val="both"/>
              <w:rPr>
                <w:rFonts w:ascii="Times New Roman" w:hAnsi="Times New Roman" w:cs="Times New Roman"/>
                <w:sz w:val="24"/>
                <w:szCs w:val="24"/>
              </w:rPr>
            </w:pPr>
            <w:r>
              <w:rPr>
                <w:rFonts w:ascii="Times New Roman" w:hAnsi="Times New Roman" w:cs="Times New Roman"/>
                <w:sz w:val="24"/>
                <w:szCs w:val="24"/>
              </w:rPr>
              <w:t>Apr.</w:t>
            </w:r>
            <w:r w:rsidR="004D746A" w:rsidRPr="00F2398C">
              <w:rPr>
                <w:rFonts w:ascii="Times New Roman" w:hAnsi="Times New Roman" w:cs="Times New Roman"/>
                <w:sz w:val="24"/>
                <w:szCs w:val="24"/>
              </w:rPr>
              <w:t xml:space="preserve"> 15</w:t>
            </w:r>
          </w:p>
        </w:tc>
        <w:tc>
          <w:tcPr>
            <w:tcW w:w="993" w:type="dxa"/>
            <w:vMerge/>
            <w:tcBorders>
              <w:left w:val="single" w:sz="4" w:space="0" w:color="000000"/>
              <w:bottom w:val="single" w:sz="4" w:space="0" w:color="000000"/>
              <w:right w:val="single" w:sz="4" w:space="0" w:color="000000"/>
            </w:tcBorders>
          </w:tcPr>
          <w:p w:rsidR="004D746A" w:rsidRPr="00F2398C" w:rsidRDefault="004D746A" w:rsidP="00F2398C">
            <w:pPr>
              <w:spacing w:line="360" w:lineRule="auto"/>
              <w:jc w:val="both"/>
              <w:rPr>
                <w:rFonts w:ascii="Times New Roman" w:hAnsi="Times New Roman" w:cs="Times New Roman"/>
                <w:sz w:val="24"/>
                <w:szCs w:val="24"/>
              </w:rPr>
            </w:pPr>
          </w:p>
        </w:tc>
        <w:tc>
          <w:tcPr>
            <w:tcW w:w="1416" w:type="dxa"/>
            <w:vMerge/>
            <w:tcBorders>
              <w:left w:val="single" w:sz="4" w:space="0" w:color="000000"/>
              <w:bottom w:val="single" w:sz="4" w:space="0" w:color="000000"/>
              <w:right w:val="single" w:sz="4" w:space="0" w:color="000000"/>
            </w:tcBorders>
          </w:tcPr>
          <w:p w:rsidR="004D746A" w:rsidRPr="00F2398C" w:rsidRDefault="004D746A" w:rsidP="00F2398C">
            <w:pPr>
              <w:spacing w:line="360" w:lineRule="auto"/>
              <w:jc w:val="both"/>
              <w:rPr>
                <w:rFonts w:ascii="Times New Roman" w:hAnsi="Times New Roman" w:cs="Times New Roman"/>
                <w:sz w:val="24"/>
                <w:szCs w:val="24"/>
              </w:rPr>
            </w:pPr>
          </w:p>
        </w:tc>
      </w:tr>
      <w:tr w:rsidR="004D746A" w:rsidRPr="00F2398C" w:rsidTr="004D746A">
        <w:tc>
          <w:tcPr>
            <w:tcW w:w="7229" w:type="dxa"/>
            <w:gridSpan w:val="6"/>
            <w:tcBorders>
              <w:top w:val="single" w:sz="4" w:space="0" w:color="000000"/>
              <w:left w:val="single" w:sz="4" w:space="0" w:color="000000"/>
              <w:bottom w:val="single" w:sz="4" w:space="0" w:color="000000"/>
              <w:right w:val="single" w:sz="4" w:space="0" w:color="000000"/>
            </w:tcBorders>
            <w:hideMark/>
          </w:tcPr>
          <w:p w:rsidR="004D746A" w:rsidRPr="00F2398C" w:rsidRDefault="004D746A" w:rsidP="004D74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or as prescribed by the university from time to time</w:t>
            </w:r>
            <w:r w:rsidRPr="00F2398C">
              <w:rPr>
                <w:rFonts w:ascii="Times New Roman" w:hAnsi="Times New Roman" w:cs="Times New Roman"/>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4D746A" w:rsidRPr="00F2398C" w:rsidRDefault="004D746A" w:rsidP="00F2398C">
            <w:pPr>
              <w:spacing w:after="0" w:line="360" w:lineRule="auto"/>
              <w:jc w:val="both"/>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4D746A" w:rsidRPr="00F2398C" w:rsidRDefault="004D746A" w:rsidP="00F2398C">
            <w:pPr>
              <w:spacing w:after="0" w:line="360" w:lineRule="auto"/>
              <w:jc w:val="both"/>
              <w:rPr>
                <w:rFonts w:ascii="Times New Roman" w:hAnsi="Times New Roman" w:cs="Times New Roman"/>
                <w:sz w:val="24"/>
                <w:szCs w:val="24"/>
              </w:rPr>
            </w:pPr>
          </w:p>
        </w:tc>
      </w:tr>
    </w:tbl>
    <w:p w:rsidR="00775C18" w:rsidRDefault="00775C18" w:rsidP="00123183">
      <w:pPr>
        <w:pStyle w:val="ListParagraph"/>
        <w:spacing w:after="0" w:line="360" w:lineRule="auto"/>
        <w:ind w:left="360"/>
        <w:jc w:val="both"/>
        <w:rPr>
          <w:rFonts w:ascii="Times New Roman" w:hAnsi="Times New Roman" w:cs="Times New Roman"/>
          <w:sz w:val="24"/>
          <w:szCs w:val="24"/>
        </w:rPr>
      </w:pPr>
    </w:p>
    <w:p w:rsidR="00775C18" w:rsidRPr="006B08E1" w:rsidRDefault="00906512" w:rsidP="006B08E1">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Incomplete forms or forms of candidates who have not cleared her/his dues will not be accepted.</w:t>
      </w:r>
    </w:p>
    <w:p w:rsidR="00775C18" w:rsidRPr="00F2398C" w:rsidRDefault="00775C18" w:rsidP="00F2398C">
      <w:pPr>
        <w:pStyle w:val="ListParagraph"/>
        <w:numPr>
          <w:ilvl w:val="0"/>
          <w:numId w:val="29"/>
        </w:numPr>
        <w:spacing w:after="0" w:line="360" w:lineRule="auto"/>
        <w:jc w:val="both"/>
        <w:rPr>
          <w:rFonts w:ascii="Times New Roman" w:hAnsi="Times New Roman" w:cs="Times New Roman"/>
          <w:sz w:val="24"/>
          <w:szCs w:val="24"/>
        </w:rPr>
      </w:pPr>
      <w:r w:rsidRPr="00F2398C">
        <w:rPr>
          <w:rFonts w:ascii="Times New Roman" w:hAnsi="Times New Roman" w:cs="Times New Roman"/>
          <w:sz w:val="24"/>
          <w:szCs w:val="24"/>
        </w:rPr>
        <w:lastRenderedPageBreak/>
        <w:t xml:space="preserve">  </w:t>
      </w:r>
      <w:r w:rsidRPr="00F2398C">
        <w:rPr>
          <w:rFonts w:ascii="Times New Roman" w:hAnsi="Times New Roman" w:cs="Times New Roman"/>
          <w:b/>
          <w:sz w:val="24"/>
          <w:szCs w:val="24"/>
        </w:rPr>
        <w:t>University medal</w:t>
      </w:r>
      <w:r w:rsidRPr="00F2398C">
        <w:rPr>
          <w:rFonts w:ascii="Times New Roman" w:hAnsi="Times New Roman" w:cs="Times New Roman"/>
          <w:sz w:val="24"/>
          <w:szCs w:val="24"/>
        </w:rPr>
        <w:t xml:space="preserve"> will be awarded to a candidate who secured first position in the University on the basis of the marks of all the six semesters taken together. The general rules and conditions of the University for the Award of Medal/Prizes etc. will be applicable in the award of University medal to the topper of this examination.  </w:t>
      </w:r>
    </w:p>
    <w:p w:rsidR="00775C18" w:rsidRPr="00302F9E" w:rsidRDefault="00775C18" w:rsidP="00302F9E">
      <w:pPr>
        <w:pStyle w:val="ListParagraph"/>
        <w:numPr>
          <w:ilvl w:val="0"/>
          <w:numId w:val="29"/>
        </w:numPr>
        <w:spacing w:after="0" w:line="360" w:lineRule="auto"/>
        <w:jc w:val="both"/>
        <w:rPr>
          <w:rFonts w:ascii="Times New Roman" w:hAnsi="Times New Roman" w:cs="Times New Roman"/>
          <w:sz w:val="24"/>
          <w:szCs w:val="24"/>
        </w:rPr>
      </w:pPr>
      <w:r w:rsidRPr="00F2398C">
        <w:rPr>
          <w:rFonts w:ascii="Times New Roman" w:hAnsi="Times New Roman" w:cs="Times New Roman"/>
          <w:sz w:val="24"/>
          <w:szCs w:val="24"/>
        </w:rPr>
        <w:t xml:space="preserve">The Candidate will also be entitled to grace marks as admissible under the ordinances, </w:t>
      </w:r>
      <w:r w:rsidRPr="00302F9E">
        <w:rPr>
          <w:rFonts w:ascii="Times New Roman" w:hAnsi="Times New Roman" w:cs="Times New Roman"/>
          <w:sz w:val="24"/>
          <w:szCs w:val="24"/>
        </w:rPr>
        <w:t xml:space="preserve">relating to the </w:t>
      </w:r>
      <w:r w:rsidRPr="00302F9E">
        <w:rPr>
          <w:rFonts w:ascii="Times New Roman" w:hAnsi="Times New Roman" w:cs="Times New Roman"/>
          <w:b/>
          <w:sz w:val="24"/>
          <w:szCs w:val="24"/>
        </w:rPr>
        <w:t>'Grace Marks.'</w:t>
      </w:r>
    </w:p>
    <w:p w:rsidR="00775C18" w:rsidRPr="00302F9E" w:rsidRDefault="00775C18" w:rsidP="00302F9E">
      <w:pPr>
        <w:pStyle w:val="ListParagraph"/>
        <w:numPr>
          <w:ilvl w:val="0"/>
          <w:numId w:val="29"/>
        </w:numPr>
        <w:spacing w:after="0" w:line="360" w:lineRule="auto"/>
        <w:jc w:val="both"/>
        <w:rPr>
          <w:rFonts w:ascii="Times New Roman" w:hAnsi="Times New Roman" w:cs="Times New Roman"/>
          <w:sz w:val="24"/>
          <w:szCs w:val="24"/>
        </w:rPr>
      </w:pPr>
      <w:r w:rsidRPr="00F2398C">
        <w:rPr>
          <w:rFonts w:ascii="Times New Roman" w:hAnsi="Times New Roman" w:cs="Times New Roman"/>
          <w:sz w:val="24"/>
          <w:szCs w:val="24"/>
        </w:rPr>
        <w:t xml:space="preserve"> </w:t>
      </w:r>
      <w:r w:rsidRPr="00302F9E">
        <w:rPr>
          <w:rFonts w:ascii="Times New Roman" w:hAnsi="Times New Roman" w:cs="Times New Roman"/>
          <w:sz w:val="24"/>
          <w:szCs w:val="24"/>
        </w:rPr>
        <w:t xml:space="preserve">The minimum </w:t>
      </w:r>
      <w:r w:rsidR="005A1958">
        <w:rPr>
          <w:rFonts w:ascii="Times New Roman" w:hAnsi="Times New Roman" w:cs="Times New Roman"/>
          <w:sz w:val="24"/>
          <w:szCs w:val="24"/>
        </w:rPr>
        <w:t xml:space="preserve">requirement </w:t>
      </w:r>
      <w:r w:rsidRPr="00302F9E">
        <w:rPr>
          <w:rFonts w:ascii="Times New Roman" w:hAnsi="Times New Roman" w:cs="Times New Roman"/>
          <w:sz w:val="24"/>
          <w:szCs w:val="24"/>
        </w:rPr>
        <w:t>to p</w:t>
      </w:r>
      <w:r w:rsidR="00614D46">
        <w:rPr>
          <w:rFonts w:ascii="Times New Roman" w:hAnsi="Times New Roman" w:cs="Times New Roman"/>
          <w:sz w:val="24"/>
          <w:szCs w:val="24"/>
        </w:rPr>
        <w:t>ass the examination in each p</w:t>
      </w:r>
      <w:r w:rsidRPr="00302F9E">
        <w:rPr>
          <w:rFonts w:ascii="Times New Roman" w:hAnsi="Times New Roman" w:cs="Times New Roman"/>
          <w:sz w:val="24"/>
          <w:szCs w:val="24"/>
        </w:rPr>
        <w:t xml:space="preserve">art shall be </w:t>
      </w:r>
      <w:r w:rsidR="005A1958">
        <w:rPr>
          <w:rFonts w:ascii="Times New Roman" w:hAnsi="Times New Roman" w:cs="Times New Roman"/>
          <w:sz w:val="24"/>
          <w:szCs w:val="24"/>
        </w:rPr>
        <w:t>P</w:t>
      </w:r>
      <w:r w:rsidR="00F00C77">
        <w:rPr>
          <w:rFonts w:ascii="Times New Roman" w:hAnsi="Times New Roman" w:cs="Times New Roman"/>
          <w:sz w:val="24"/>
          <w:szCs w:val="24"/>
        </w:rPr>
        <w:t xml:space="preserve"> Grade</w:t>
      </w:r>
      <w:r w:rsidR="00302F9E">
        <w:rPr>
          <w:rFonts w:ascii="Times New Roman" w:hAnsi="Times New Roman" w:cs="Times New Roman"/>
          <w:sz w:val="24"/>
          <w:szCs w:val="24"/>
        </w:rPr>
        <w:t xml:space="preserve"> in each </w:t>
      </w:r>
      <w:r w:rsidR="00AE4ABE">
        <w:rPr>
          <w:rFonts w:ascii="Times New Roman" w:hAnsi="Times New Roman" w:cs="Times New Roman"/>
          <w:sz w:val="24"/>
          <w:szCs w:val="24"/>
        </w:rPr>
        <w:t xml:space="preserve">subject of </w:t>
      </w:r>
      <w:r w:rsidRPr="00302F9E">
        <w:rPr>
          <w:rFonts w:ascii="Times New Roman" w:hAnsi="Times New Roman" w:cs="Times New Roman"/>
          <w:sz w:val="24"/>
          <w:szCs w:val="24"/>
        </w:rPr>
        <w:t>theory paper, practical examination and</w:t>
      </w:r>
      <w:r w:rsidR="00E73585">
        <w:rPr>
          <w:rFonts w:ascii="Times New Roman" w:hAnsi="Times New Roman" w:cs="Times New Roman"/>
          <w:sz w:val="24"/>
          <w:szCs w:val="24"/>
        </w:rPr>
        <w:t xml:space="preserve"> internal assessment separately</w:t>
      </w:r>
      <w:r w:rsidRPr="00302F9E">
        <w:rPr>
          <w:rFonts w:ascii="Times New Roman" w:hAnsi="Times New Roman" w:cs="Times New Roman"/>
          <w:sz w:val="24"/>
          <w:szCs w:val="24"/>
        </w:rPr>
        <w:t>.</w:t>
      </w:r>
    </w:p>
    <w:p w:rsidR="00A42916" w:rsidRPr="00A42916" w:rsidRDefault="00775C18" w:rsidP="002B02E5">
      <w:pPr>
        <w:pStyle w:val="ListParagraph"/>
        <w:numPr>
          <w:ilvl w:val="0"/>
          <w:numId w:val="29"/>
        </w:numPr>
        <w:tabs>
          <w:tab w:val="left" w:pos="720"/>
        </w:tabs>
        <w:spacing w:after="0" w:line="360" w:lineRule="auto"/>
        <w:jc w:val="both"/>
        <w:rPr>
          <w:rFonts w:ascii="Times New Roman" w:hAnsi="Times New Roman" w:cs="Times New Roman"/>
          <w:sz w:val="24"/>
          <w:szCs w:val="24"/>
        </w:rPr>
      </w:pPr>
      <w:r w:rsidRPr="00A42916">
        <w:rPr>
          <w:rFonts w:ascii="Times New Roman" w:hAnsi="Times New Roman" w:cs="Times New Roman"/>
          <w:sz w:val="24"/>
          <w:szCs w:val="24"/>
        </w:rPr>
        <w:t xml:space="preserve"> </w:t>
      </w:r>
      <w:r w:rsidR="002B02E5">
        <w:rPr>
          <w:rFonts w:ascii="Times New Roman" w:hAnsi="Times New Roman" w:cs="Times New Roman"/>
          <w:sz w:val="24"/>
          <w:szCs w:val="24"/>
        </w:rPr>
        <w:t>The marks for internal assessment both in theory and laboratory</w:t>
      </w:r>
      <w:r w:rsidR="00141C27">
        <w:rPr>
          <w:rFonts w:ascii="Times New Roman" w:hAnsi="Times New Roman" w:cs="Times New Roman"/>
          <w:sz w:val="24"/>
          <w:szCs w:val="24"/>
        </w:rPr>
        <w:t xml:space="preserve"> </w:t>
      </w:r>
      <w:r w:rsidR="00E73585">
        <w:rPr>
          <w:rFonts w:ascii="Times New Roman" w:hAnsi="Times New Roman" w:cs="Times New Roman"/>
          <w:sz w:val="24"/>
          <w:szCs w:val="24"/>
        </w:rPr>
        <w:t xml:space="preserve">(Practical) and marks </w:t>
      </w:r>
      <w:r w:rsidR="002B02E5">
        <w:rPr>
          <w:rFonts w:ascii="Times New Roman" w:hAnsi="Times New Roman" w:cs="Times New Roman"/>
          <w:sz w:val="24"/>
          <w:szCs w:val="24"/>
        </w:rPr>
        <w:t xml:space="preserve">for examination will be </w:t>
      </w:r>
      <w:r w:rsidR="000565D0">
        <w:rPr>
          <w:rFonts w:ascii="Times New Roman" w:hAnsi="Times New Roman" w:cs="Times New Roman"/>
          <w:sz w:val="24"/>
          <w:szCs w:val="24"/>
        </w:rPr>
        <w:t xml:space="preserve">as per </w:t>
      </w:r>
      <w:r w:rsidR="002B02E5">
        <w:rPr>
          <w:rFonts w:ascii="Times New Roman" w:hAnsi="Times New Roman" w:cs="Times New Roman"/>
          <w:sz w:val="24"/>
          <w:szCs w:val="24"/>
        </w:rPr>
        <w:t xml:space="preserve">prescribed by the </w:t>
      </w:r>
      <w:r w:rsidR="000565D0">
        <w:rPr>
          <w:rFonts w:ascii="Times New Roman" w:hAnsi="Times New Roman" w:cs="Times New Roman"/>
          <w:sz w:val="24"/>
          <w:szCs w:val="24"/>
        </w:rPr>
        <w:t>RUSA/U</w:t>
      </w:r>
      <w:r w:rsidR="002B02E5">
        <w:rPr>
          <w:rFonts w:ascii="Times New Roman" w:hAnsi="Times New Roman" w:cs="Times New Roman"/>
          <w:sz w:val="24"/>
          <w:szCs w:val="24"/>
        </w:rPr>
        <w:t xml:space="preserve">niversity </w:t>
      </w:r>
      <w:r w:rsidR="000D605B">
        <w:rPr>
          <w:rFonts w:ascii="Times New Roman" w:hAnsi="Times New Roman" w:cs="Times New Roman"/>
          <w:sz w:val="24"/>
          <w:szCs w:val="24"/>
        </w:rPr>
        <w:t xml:space="preserve">guidelines </w:t>
      </w:r>
      <w:r w:rsidR="002B02E5">
        <w:rPr>
          <w:rFonts w:ascii="Times New Roman" w:hAnsi="Times New Roman" w:cs="Times New Roman"/>
          <w:sz w:val="24"/>
          <w:szCs w:val="24"/>
        </w:rPr>
        <w:t>from time to time whic</w:t>
      </w:r>
      <w:r w:rsidR="000F6FEB">
        <w:rPr>
          <w:rFonts w:ascii="Times New Roman" w:hAnsi="Times New Roman" w:cs="Times New Roman"/>
          <w:sz w:val="24"/>
          <w:szCs w:val="24"/>
        </w:rPr>
        <w:t>h will be mentioned on the syllabi</w:t>
      </w:r>
      <w:r w:rsidR="002B02E5">
        <w:rPr>
          <w:rFonts w:ascii="Times New Roman" w:hAnsi="Times New Roman" w:cs="Times New Roman"/>
          <w:sz w:val="24"/>
          <w:szCs w:val="24"/>
        </w:rPr>
        <w:t xml:space="preserve"> and course of reading.</w:t>
      </w:r>
    </w:p>
    <w:p w:rsidR="00B77FDD" w:rsidRPr="00F2398C" w:rsidRDefault="00775C18" w:rsidP="00F2398C">
      <w:pPr>
        <w:pStyle w:val="ListParagraph"/>
        <w:numPr>
          <w:ilvl w:val="0"/>
          <w:numId w:val="29"/>
        </w:numPr>
        <w:spacing w:after="0" w:line="360" w:lineRule="auto"/>
        <w:jc w:val="both"/>
        <w:rPr>
          <w:rFonts w:ascii="Times New Roman" w:hAnsi="Times New Roman" w:cs="Times New Roman"/>
          <w:sz w:val="24"/>
          <w:szCs w:val="24"/>
        </w:rPr>
      </w:pPr>
      <w:r w:rsidRPr="00F2398C">
        <w:rPr>
          <w:rFonts w:ascii="Times New Roman" w:hAnsi="Times New Roman" w:cs="Times New Roman"/>
          <w:sz w:val="24"/>
          <w:szCs w:val="24"/>
        </w:rPr>
        <w:t xml:space="preserve">Three weeks after the termination of examination or as soon as thereafter possible, the   </w:t>
      </w:r>
    </w:p>
    <w:p w:rsidR="00C16511" w:rsidRDefault="00775C18" w:rsidP="00C16511">
      <w:pPr>
        <w:pStyle w:val="ListParagraph"/>
        <w:spacing w:after="0" w:line="360" w:lineRule="auto"/>
        <w:ind w:left="360"/>
        <w:jc w:val="both"/>
        <w:rPr>
          <w:rFonts w:ascii="Times New Roman" w:hAnsi="Times New Roman" w:cs="Times New Roman"/>
          <w:sz w:val="24"/>
          <w:szCs w:val="24"/>
        </w:rPr>
      </w:pPr>
      <w:r w:rsidRPr="00F2398C">
        <w:rPr>
          <w:rFonts w:ascii="Times New Roman" w:hAnsi="Times New Roman" w:cs="Times New Roman"/>
          <w:sz w:val="24"/>
          <w:szCs w:val="24"/>
        </w:rPr>
        <w:t>Registrar will publish the result of the candidates. Each candidate shall receive a</w:t>
      </w:r>
      <w:r w:rsidR="0083201D">
        <w:rPr>
          <w:rFonts w:ascii="Times New Roman" w:hAnsi="Times New Roman" w:cs="Times New Roman"/>
          <w:sz w:val="24"/>
          <w:szCs w:val="24"/>
        </w:rPr>
        <w:t xml:space="preserve"> </w:t>
      </w:r>
      <w:r w:rsidRPr="00F2398C">
        <w:rPr>
          <w:rFonts w:ascii="Times New Roman" w:hAnsi="Times New Roman" w:cs="Times New Roman"/>
          <w:sz w:val="24"/>
          <w:szCs w:val="24"/>
        </w:rPr>
        <w:t xml:space="preserve">certificate indicating </w:t>
      </w:r>
      <w:r w:rsidR="00277007">
        <w:rPr>
          <w:rFonts w:ascii="Times New Roman" w:hAnsi="Times New Roman" w:cs="Times New Roman"/>
          <w:sz w:val="24"/>
          <w:szCs w:val="24"/>
        </w:rPr>
        <w:t xml:space="preserve">grades </w:t>
      </w:r>
      <w:r w:rsidRPr="00F2398C">
        <w:rPr>
          <w:rFonts w:ascii="Times New Roman" w:hAnsi="Times New Roman" w:cs="Times New Roman"/>
          <w:sz w:val="24"/>
          <w:szCs w:val="24"/>
        </w:rPr>
        <w:t xml:space="preserve">obtained in each examination. </w:t>
      </w:r>
    </w:p>
    <w:p w:rsidR="00775C18" w:rsidRPr="00EB42F5" w:rsidRDefault="00775C18" w:rsidP="00EB42F5">
      <w:pPr>
        <w:pStyle w:val="ListParagraph"/>
        <w:numPr>
          <w:ilvl w:val="0"/>
          <w:numId w:val="29"/>
        </w:numPr>
        <w:spacing w:after="0" w:line="360" w:lineRule="auto"/>
        <w:jc w:val="both"/>
        <w:rPr>
          <w:rFonts w:ascii="Times New Roman" w:hAnsi="Times New Roman" w:cs="Times New Roman"/>
          <w:sz w:val="24"/>
          <w:szCs w:val="24"/>
        </w:rPr>
      </w:pPr>
      <w:r w:rsidRPr="00C16511">
        <w:rPr>
          <w:rFonts w:ascii="Times New Roman" w:hAnsi="Times New Roman" w:cs="Times New Roman"/>
          <w:sz w:val="24"/>
          <w:szCs w:val="24"/>
        </w:rPr>
        <w:t>A candidate who has passed B.</w:t>
      </w:r>
      <w:r w:rsidR="008E3AD6" w:rsidRPr="00C16511">
        <w:rPr>
          <w:rFonts w:ascii="Times New Roman" w:hAnsi="Times New Roman" w:cs="Times New Roman"/>
          <w:sz w:val="24"/>
          <w:szCs w:val="24"/>
        </w:rPr>
        <w:t>Sc. (</w:t>
      </w:r>
      <w:proofErr w:type="spellStart"/>
      <w:r w:rsidR="008E3AD6" w:rsidRPr="00C16511">
        <w:rPr>
          <w:rFonts w:ascii="Times New Roman" w:hAnsi="Times New Roman" w:cs="Times New Roman"/>
          <w:sz w:val="24"/>
          <w:szCs w:val="24"/>
        </w:rPr>
        <w:t>Hons</w:t>
      </w:r>
      <w:proofErr w:type="spellEnd"/>
      <w:r w:rsidR="008E3AD6" w:rsidRPr="00C16511">
        <w:rPr>
          <w:rFonts w:ascii="Times New Roman" w:hAnsi="Times New Roman" w:cs="Times New Roman"/>
          <w:sz w:val="24"/>
          <w:szCs w:val="24"/>
        </w:rPr>
        <w:t>.) Biotechnology</w:t>
      </w:r>
      <w:r w:rsidRPr="00C16511">
        <w:rPr>
          <w:rFonts w:ascii="Times New Roman" w:hAnsi="Times New Roman" w:cs="Times New Roman"/>
          <w:sz w:val="24"/>
          <w:szCs w:val="24"/>
        </w:rPr>
        <w:t xml:space="preserve"> examination from this University shall have one chance within a period of two years after passing the examination to improve </w:t>
      </w:r>
      <w:r w:rsidR="00E3709E" w:rsidRPr="00C16511">
        <w:rPr>
          <w:rFonts w:ascii="Times New Roman" w:hAnsi="Times New Roman" w:cs="Times New Roman"/>
          <w:sz w:val="24"/>
          <w:szCs w:val="24"/>
        </w:rPr>
        <w:t>grade</w:t>
      </w:r>
      <w:r w:rsidRPr="00C16511">
        <w:rPr>
          <w:rFonts w:ascii="Times New Roman" w:hAnsi="Times New Roman" w:cs="Times New Roman"/>
          <w:sz w:val="24"/>
          <w:szCs w:val="24"/>
        </w:rPr>
        <w:t xml:space="preserve">. Improvement shall be allowed in not more than three theory papers offered in each semester. However, previous marks of Practical/Project will be carried forward in the paper(s) in which he/she appears for improvement and be awarded one percent of grace marks on the basis of given papers, out of the papers taken up, the candidate will be given benefit of increase in marks, where the marks </w:t>
      </w:r>
      <w:r w:rsidR="004003D1">
        <w:rPr>
          <w:rFonts w:ascii="Times New Roman" w:hAnsi="Times New Roman" w:cs="Times New Roman"/>
          <w:sz w:val="24"/>
          <w:szCs w:val="24"/>
        </w:rPr>
        <w:t>have increased in paper/papers or improvement chance will be as prescribed by university from time to time.</w:t>
      </w:r>
    </w:p>
    <w:p w:rsidR="002E51C2" w:rsidRDefault="00775C18" w:rsidP="002E51C2">
      <w:pPr>
        <w:pStyle w:val="ListParagraph"/>
        <w:numPr>
          <w:ilvl w:val="0"/>
          <w:numId w:val="29"/>
        </w:numPr>
        <w:spacing w:line="360" w:lineRule="auto"/>
        <w:jc w:val="both"/>
        <w:rPr>
          <w:rFonts w:ascii="Times New Roman" w:hAnsi="Times New Roman" w:cs="Times New Roman"/>
          <w:sz w:val="24"/>
          <w:szCs w:val="24"/>
        </w:rPr>
      </w:pPr>
      <w:r w:rsidRPr="00F2398C">
        <w:rPr>
          <w:rFonts w:ascii="Times New Roman" w:hAnsi="Times New Roman" w:cs="Times New Roman"/>
          <w:sz w:val="24"/>
          <w:szCs w:val="24"/>
        </w:rPr>
        <w:t xml:space="preserve">Re-evaluation </w:t>
      </w:r>
      <w:r w:rsidR="00B954BF">
        <w:rPr>
          <w:rFonts w:ascii="Times New Roman" w:hAnsi="Times New Roman" w:cs="Times New Roman"/>
          <w:sz w:val="24"/>
          <w:szCs w:val="24"/>
        </w:rPr>
        <w:t>will be as per university rules.</w:t>
      </w:r>
    </w:p>
    <w:p w:rsidR="00775C18" w:rsidRPr="002E51C2" w:rsidRDefault="00775C18" w:rsidP="002E51C2">
      <w:pPr>
        <w:pStyle w:val="ListParagraph"/>
        <w:numPr>
          <w:ilvl w:val="0"/>
          <w:numId w:val="29"/>
        </w:numPr>
        <w:spacing w:line="360" w:lineRule="auto"/>
        <w:jc w:val="both"/>
        <w:rPr>
          <w:rFonts w:ascii="Times New Roman" w:hAnsi="Times New Roman" w:cs="Times New Roman"/>
          <w:sz w:val="24"/>
          <w:szCs w:val="24"/>
        </w:rPr>
      </w:pPr>
      <w:r w:rsidRPr="002E51C2">
        <w:rPr>
          <w:rFonts w:ascii="Times New Roman" w:hAnsi="Times New Roman" w:cs="Times New Roman"/>
          <w:sz w:val="24"/>
          <w:szCs w:val="24"/>
        </w:rPr>
        <w:t xml:space="preserve">Each </w:t>
      </w:r>
      <w:r w:rsidR="002E51C2">
        <w:rPr>
          <w:rFonts w:ascii="Times New Roman" w:hAnsi="Times New Roman" w:cs="Times New Roman"/>
          <w:sz w:val="24"/>
          <w:szCs w:val="24"/>
          <w:lang w:eastAsia="ko-KR"/>
        </w:rPr>
        <w:t>practical paper consists of 50</w:t>
      </w:r>
      <w:r w:rsidRPr="002E51C2">
        <w:rPr>
          <w:rFonts w:ascii="Times New Roman" w:hAnsi="Times New Roman" w:cs="Times New Roman"/>
          <w:sz w:val="24"/>
          <w:szCs w:val="24"/>
          <w:lang w:eastAsia="ko-KR"/>
        </w:rPr>
        <w:t xml:space="preserve"> marks in each semester .It includes:</w:t>
      </w:r>
    </w:p>
    <w:p w:rsidR="00775C18" w:rsidRPr="002E51C2" w:rsidRDefault="002A0C73" w:rsidP="00691916">
      <w:pPr>
        <w:pStyle w:val="ListParagraph"/>
        <w:numPr>
          <w:ilvl w:val="0"/>
          <w:numId w:val="35"/>
        </w:numPr>
        <w:spacing w:after="0" w:line="360" w:lineRule="auto"/>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0004162C" w:rsidRPr="002E51C2">
        <w:rPr>
          <w:rFonts w:ascii="Times New Roman" w:hAnsi="Times New Roman" w:cs="Times New Roman"/>
          <w:sz w:val="24"/>
          <w:szCs w:val="24"/>
          <w:lang w:eastAsia="ko-KR"/>
        </w:rPr>
        <w:t>m</w:t>
      </w:r>
      <w:r w:rsidR="008C3564">
        <w:rPr>
          <w:rFonts w:ascii="Times New Roman" w:hAnsi="Times New Roman" w:cs="Times New Roman"/>
          <w:sz w:val="24"/>
          <w:szCs w:val="24"/>
          <w:lang w:eastAsia="ko-KR"/>
        </w:rPr>
        <w:t>arks for p</w:t>
      </w:r>
      <w:r w:rsidR="00775C18" w:rsidRPr="002E51C2">
        <w:rPr>
          <w:rFonts w:ascii="Times New Roman" w:hAnsi="Times New Roman" w:cs="Times New Roman"/>
          <w:sz w:val="24"/>
          <w:szCs w:val="24"/>
          <w:lang w:eastAsia="ko-KR"/>
        </w:rPr>
        <w:t>erformance</w:t>
      </w:r>
    </w:p>
    <w:p w:rsidR="0080103E" w:rsidRDefault="00AB35EC" w:rsidP="00691916">
      <w:pPr>
        <w:pStyle w:val="ListParagraph"/>
        <w:numPr>
          <w:ilvl w:val="0"/>
          <w:numId w:val="36"/>
        </w:numPr>
        <w:spacing w:after="0" w:line="360" w:lineRule="auto"/>
        <w:jc w:val="both"/>
        <w:rPr>
          <w:rFonts w:ascii="Times New Roman" w:hAnsi="Times New Roman" w:cs="Times New Roman"/>
          <w:sz w:val="24"/>
          <w:szCs w:val="24"/>
          <w:lang w:eastAsia="ko-KR"/>
        </w:rPr>
      </w:pPr>
      <w:r w:rsidRPr="005E1EE5">
        <w:rPr>
          <w:rFonts w:ascii="Times New Roman" w:hAnsi="Times New Roman" w:cs="Times New Roman"/>
          <w:sz w:val="24"/>
          <w:szCs w:val="24"/>
          <w:lang w:eastAsia="ko-KR"/>
        </w:rPr>
        <w:t xml:space="preserve">% </w:t>
      </w:r>
      <w:r w:rsidR="002E51C2" w:rsidRPr="005E1EE5">
        <w:rPr>
          <w:rFonts w:ascii="Times New Roman" w:hAnsi="Times New Roman" w:cs="Times New Roman"/>
          <w:sz w:val="24"/>
          <w:szCs w:val="24"/>
          <w:lang w:eastAsia="ko-KR"/>
        </w:rPr>
        <w:t>m</w:t>
      </w:r>
      <w:r w:rsidR="00775C18" w:rsidRPr="005E1EE5">
        <w:rPr>
          <w:rFonts w:ascii="Times New Roman" w:hAnsi="Times New Roman" w:cs="Times New Roman"/>
          <w:sz w:val="24"/>
          <w:szCs w:val="24"/>
          <w:lang w:eastAsia="ko-KR"/>
        </w:rPr>
        <w:t>arks for write-up</w:t>
      </w:r>
    </w:p>
    <w:p w:rsidR="00A16323" w:rsidRDefault="005E1EE5" w:rsidP="00691916">
      <w:pPr>
        <w:spacing w:after="0" w:line="360" w:lineRule="auto"/>
        <w:ind w:left="1080"/>
        <w:jc w:val="both"/>
        <w:rPr>
          <w:rFonts w:ascii="Times New Roman" w:hAnsi="Times New Roman" w:cs="Times New Roman"/>
          <w:sz w:val="24"/>
          <w:szCs w:val="24"/>
          <w:lang w:eastAsia="ko-KR"/>
        </w:rPr>
      </w:pPr>
      <w:r w:rsidRPr="0080103E">
        <w:rPr>
          <w:rFonts w:ascii="Times New Roman" w:hAnsi="Times New Roman" w:cs="Times New Roman"/>
          <w:sz w:val="24"/>
          <w:szCs w:val="24"/>
          <w:lang w:eastAsia="ko-KR"/>
        </w:rPr>
        <w:t xml:space="preserve">25% </w:t>
      </w:r>
      <w:r w:rsidR="00775C18" w:rsidRPr="0080103E">
        <w:rPr>
          <w:rFonts w:ascii="Times New Roman" w:hAnsi="Times New Roman" w:cs="Times New Roman"/>
          <w:sz w:val="24"/>
          <w:szCs w:val="24"/>
          <w:lang w:eastAsia="ko-KR"/>
        </w:rPr>
        <w:t>marks for file and viva voce</w:t>
      </w:r>
      <w:bookmarkStart w:id="0" w:name="_GoBack"/>
      <w:bookmarkEnd w:id="0"/>
    </w:p>
    <w:p w:rsidR="006A551E" w:rsidRPr="00BC0BE3" w:rsidRDefault="00F725B4" w:rsidP="00691916">
      <w:pPr>
        <w:pStyle w:val="ListParagraph"/>
        <w:numPr>
          <w:ilvl w:val="0"/>
          <w:numId w:val="29"/>
        </w:numPr>
        <w:spacing w:after="0" w:line="360" w:lineRule="auto"/>
        <w:jc w:val="both"/>
        <w:rPr>
          <w:rFonts w:ascii="Times New Roman" w:hAnsi="Times New Roman" w:cs="Times New Roman"/>
          <w:sz w:val="24"/>
          <w:szCs w:val="24"/>
          <w:lang w:eastAsia="ko-KR"/>
        </w:rPr>
      </w:pPr>
      <w:r w:rsidRPr="00BC0BE3">
        <w:rPr>
          <w:rFonts w:ascii="Times New Roman" w:hAnsi="Times New Roman" w:cs="Times New Roman"/>
          <w:sz w:val="24"/>
          <w:szCs w:val="24"/>
          <w:lang w:eastAsia="ko-KR"/>
        </w:rPr>
        <w:t>One month i</w:t>
      </w:r>
      <w:r w:rsidR="00BA36AD" w:rsidRPr="00BC0BE3">
        <w:rPr>
          <w:rFonts w:ascii="Times New Roman" w:hAnsi="Times New Roman" w:cs="Times New Roman"/>
          <w:sz w:val="24"/>
          <w:szCs w:val="24"/>
          <w:lang w:eastAsia="ko-KR"/>
        </w:rPr>
        <w:t xml:space="preserve">ndustrial training is mandatory, </w:t>
      </w:r>
      <w:r w:rsidRPr="00BC0BE3">
        <w:rPr>
          <w:rFonts w:ascii="Times New Roman" w:hAnsi="Times New Roman" w:cs="Times New Roman"/>
          <w:sz w:val="24"/>
          <w:szCs w:val="24"/>
          <w:lang w:eastAsia="ko-KR"/>
        </w:rPr>
        <w:t>which shall be evaluated by board of 3 members including HOD, and shall be communicated to university as satisfactory/Unsatisfactory before commencement of Semester IV examination.</w:t>
      </w:r>
    </w:p>
    <w:p w:rsidR="006A551E" w:rsidRDefault="006A551E" w:rsidP="00A16323">
      <w:pPr>
        <w:spacing w:line="360" w:lineRule="auto"/>
        <w:ind w:left="1080"/>
        <w:jc w:val="both"/>
        <w:rPr>
          <w:rFonts w:ascii="Times New Roman" w:hAnsi="Times New Roman" w:cs="Times New Roman"/>
          <w:sz w:val="24"/>
          <w:szCs w:val="24"/>
          <w:lang w:eastAsia="ko-KR"/>
        </w:rPr>
      </w:pPr>
    </w:p>
    <w:sectPr w:rsidR="006A551E" w:rsidSect="00BF1BCE">
      <w:footerReference w:type="default" r:id="rId8"/>
      <w:pgSz w:w="11907" w:h="16839" w:code="9"/>
      <w:pgMar w:top="1440" w:right="1440" w:bottom="1440" w:left="1440" w:header="720" w:footer="105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D11" w:rsidRDefault="00E92D11" w:rsidP="00874638">
      <w:pPr>
        <w:spacing w:after="0" w:line="240" w:lineRule="auto"/>
      </w:pPr>
      <w:r>
        <w:separator/>
      </w:r>
    </w:p>
  </w:endnote>
  <w:endnote w:type="continuationSeparator" w:id="0">
    <w:p w:rsidR="00E92D11" w:rsidRDefault="00E92D11" w:rsidP="008746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033032"/>
      <w:docPartObj>
        <w:docPartGallery w:val="Page Numbers (Bottom of Page)"/>
        <w:docPartUnique/>
      </w:docPartObj>
    </w:sdtPr>
    <w:sdtContent>
      <w:p w:rsidR="00874638" w:rsidRDefault="007507AC">
        <w:pPr>
          <w:pStyle w:val="Footer"/>
          <w:jc w:val="center"/>
        </w:pPr>
        <w:fldSimple w:instr=" PAGE   \* MERGEFORMAT ">
          <w:r w:rsidR="007D68FD">
            <w:rPr>
              <w:noProof/>
            </w:rPr>
            <w:t>4</w:t>
          </w:r>
        </w:fldSimple>
      </w:p>
    </w:sdtContent>
  </w:sdt>
  <w:p w:rsidR="00874638" w:rsidRDefault="008746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D11" w:rsidRDefault="00E92D11" w:rsidP="00874638">
      <w:pPr>
        <w:spacing w:after="0" w:line="240" w:lineRule="auto"/>
      </w:pPr>
      <w:r>
        <w:separator/>
      </w:r>
    </w:p>
  </w:footnote>
  <w:footnote w:type="continuationSeparator" w:id="0">
    <w:p w:rsidR="00E92D11" w:rsidRDefault="00E92D11" w:rsidP="008746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lvl>
    <w:lvl w:ilvl="1">
      <w:start w:val="1"/>
      <w:numFmt w:val="lowerRoman"/>
      <w:lvlText w:val="%2"/>
      <w:lvlJc w:val="left"/>
    </w:lvl>
    <w:lvl w:ilvl="2">
      <w:start w:val="1"/>
      <w:numFmt w:val="lowerRoman"/>
      <w:lvlText w:val="%3."/>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9"/>
    <w:multiLevelType w:val="multilevel"/>
    <w:tmpl w:val="00000009"/>
    <w:lvl w:ilvl="0">
      <w:start w:val="8"/>
      <w:numFmt w:val="decimal"/>
      <w:lvlText w:val="%1."/>
      <w:lvlJc w:val="left"/>
    </w:lvl>
    <w:lvl w:ilvl="1">
      <w:start w:val="1"/>
      <w:numFmt w:val="lowerRoman"/>
      <w:lvlText w:val="%2."/>
      <w:lvlJc w:val="left"/>
    </w:lvl>
    <w:lvl w:ilvl="2">
      <w:start w:val="1"/>
      <w:numFmt w:val="lowerRoman"/>
      <w:lvlText w:val="%3"/>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8DC163A"/>
    <w:multiLevelType w:val="hybridMultilevel"/>
    <w:tmpl w:val="5034443A"/>
    <w:lvl w:ilvl="0" w:tplc="D3002B1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94E1F7D"/>
    <w:multiLevelType w:val="hybridMultilevel"/>
    <w:tmpl w:val="C28294B0"/>
    <w:lvl w:ilvl="0" w:tplc="BA04E280">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482383"/>
    <w:multiLevelType w:val="hybridMultilevel"/>
    <w:tmpl w:val="9C529E46"/>
    <w:lvl w:ilvl="0" w:tplc="58E6E054">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E10438"/>
    <w:multiLevelType w:val="hybridMultilevel"/>
    <w:tmpl w:val="01EC0ACE"/>
    <w:lvl w:ilvl="0" w:tplc="04090019">
      <w:start w:val="9"/>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DC77DF"/>
    <w:multiLevelType w:val="hybridMultilevel"/>
    <w:tmpl w:val="F52E71B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9767F95"/>
    <w:multiLevelType w:val="hybridMultilevel"/>
    <w:tmpl w:val="7E82C94E"/>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4155BC"/>
    <w:multiLevelType w:val="hybridMultilevel"/>
    <w:tmpl w:val="C1B0383E"/>
    <w:lvl w:ilvl="0" w:tplc="D42E863A">
      <w:start w:val="10"/>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1F4D0CD7"/>
    <w:multiLevelType w:val="hybridMultilevel"/>
    <w:tmpl w:val="46D6DF06"/>
    <w:lvl w:ilvl="0" w:tplc="04090019">
      <w:start w:val="9"/>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045E55"/>
    <w:multiLevelType w:val="hybridMultilevel"/>
    <w:tmpl w:val="72B4E6FA"/>
    <w:lvl w:ilvl="0" w:tplc="04090019">
      <w:start w:val="9"/>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16B30E3"/>
    <w:multiLevelType w:val="hybridMultilevel"/>
    <w:tmpl w:val="5708563E"/>
    <w:lvl w:ilvl="0" w:tplc="E7460E20">
      <w:start w:val="50"/>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23B3544C"/>
    <w:multiLevelType w:val="hybridMultilevel"/>
    <w:tmpl w:val="F17822A6"/>
    <w:lvl w:ilvl="0" w:tplc="9B7E978C">
      <w:start w:val="1"/>
      <w:numFmt w:val="low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6A67897"/>
    <w:multiLevelType w:val="hybridMultilevel"/>
    <w:tmpl w:val="0394C41C"/>
    <w:lvl w:ilvl="0" w:tplc="11A40B20">
      <w:start w:val="1"/>
      <w:numFmt w:val="lowerRoman"/>
      <w:lvlText w:val="%1."/>
      <w:lvlJc w:val="left"/>
      <w:pPr>
        <w:ind w:left="720" w:hanging="72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755AA9"/>
    <w:multiLevelType w:val="hybridMultilevel"/>
    <w:tmpl w:val="1FEE6C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42F2962"/>
    <w:multiLevelType w:val="hybridMultilevel"/>
    <w:tmpl w:val="3F24D49A"/>
    <w:lvl w:ilvl="0" w:tplc="5EF6575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C136BD6"/>
    <w:multiLevelType w:val="hybridMultilevel"/>
    <w:tmpl w:val="9D8A58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EF354A"/>
    <w:multiLevelType w:val="hybridMultilevel"/>
    <w:tmpl w:val="D8AE29BA"/>
    <w:lvl w:ilvl="0" w:tplc="ECBA26F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437D5DBF"/>
    <w:multiLevelType w:val="hybridMultilevel"/>
    <w:tmpl w:val="CAF6B3E0"/>
    <w:lvl w:ilvl="0" w:tplc="76120C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1959E8"/>
    <w:multiLevelType w:val="hybridMultilevel"/>
    <w:tmpl w:val="DF3C90A8"/>
    <w:lvl w:ilvl="0" w:tplc="103E9CAC">
      <w:start w:val="25"/>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4E61186B"/>
    <w:multiLevelType w:val="hybridMultilevel"/>
    <w:tmpl w:val="E8523E7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029736D"/>
    <w:multiLevelType w:val="hybridMultilevel"/>
    <w:tmpl w:val="8814E00E"/>
    <w:lvl w:ilvl="0" w:tplc="D9C4EA8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53831B64"/>
    <w:multiLevelType w:val="hybridMultilevel"/>
    <w:tmpl w:val="957C5540"/>
    <w:lvl w:ilvl="0" w:tplc="6928B40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3FD494B"/>
    <w:multiLevelType w:val="hybridMultilevel"/>
    <w:tmpl w:val="2946B106"/>
    <w:lvl w:ilvl="0" w:tplc="B4F0F1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862218"/>
    <w:multiLevelType w:val="hybridMultilevel"/>
    <w:tmpl w:val="7F0C630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A8A31E8"/>
    <w:multiLevelType w:val="hybridMultilevel"/>
    <w:tmpl w:val="7E3C53F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nsid w:val="5B20205F"/>
    <w:multiLevelType w:val="hybridMultilevel"/>
    <w:tmpl w:val="4E243024"/>
    <w:lvl w:ilvl="0" w:tplc="04090019">
      <w:start w:val="9"/>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EA7438"/>
    <w:multiLevelType w:val="hybridMultilevel"/>
    <w:tmpl w:val="9D460A2E"/>
    <w:lvl w:ilvl="0" w:tplc="04090019">
      <w:start w:val="9"/>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D2E7027"/>
    <w:multiLevelType w:val="hybridMultilevel"/>
    <w:tmpl w:val="13B0A8B0"/>
    <w:lvl w:ilvl="0" w:tplc="698A6090">
      <w:start w:val="25"/>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nsid w:val="5D6D6358"/>
    <w:multiLevelType w:val="hybridMultilevel"/>
    <w:tmpl w:val="CEEA75A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nsid w:val="5DB36D74"/>
    <w:multiLevelType w:val="multilevel"/>
    <w:tmpl w:val="9522BE34"/>
    <w:lvl w:ilvl="0">
      <w:start w:val="12"/>
      <w:numFmt w:val="decimal"/>
      <w:lvlText w:val="%1"/>
      <w:lvlJc w:val="left"/>
      <w:pPr>
        <w:ind w:left="420" w:hanging="420"/>
      </w:pPr>
      <w:rPr>
        <w:rFonts w:hint="default"/>
      </w:rPr>
    </w:lvl>
    <w:lvl w:ilvl="1">
      <w:start w:val="5"/>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nsid w:val="5F480CD3"/>
    <w:multiLevelType w:val="hybridMultilevel"/>
    <w:tmpl w:val="763A046E"/>
    <w:lvl w:ilvl="0" w:tplc="4009000F">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0921A4B"/>
    <w:multiLevelType w:val="hybridMultilevel"/>
    <w:tmpl w:val="53DED5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130343C"/>
    <w:multiLevelType w:val="hybridMultilevel"/>
    <w:tmpl w:val="AA04CE20"/>
    <w:lvl w:ilvl="0" w:tplc="E828DC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65023B"/>
    <w:multiLevelType w:val="hybridMultilevel"/>
    <w:tmpl w:val="BD947C88"/>
    <w:lvl w:ilvl="0" w:tplc="C4A44154">
      <w:start w:val="30"/>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nsid w:val="63562648"/>
    <w:multiLevelType w:val="hybridMultilevel"/>
    <w:tmpl w:val="CCB6FE54"/>
    <w:lvl w:ilvl="0" w:tplc="04090019">
      <w:start w:val="9"/>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61F011E"/>
    <w:multiLevelType w:val="hybridMultilevel"/>
    <w:tmpl w:val="58587CD0"/>
    <w:lvl w:ilvl="0" w:tplc="D6BC9BE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7C6096"/>
    <w:multiLevelType w:val="hybridMultilevel"/>
    <w:tmpl w:val="393C25A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8">
    <w:nsid w:val="710A4A1D"/>
    <w:multiLevelType w:val="hybridMultilevel"/>
    <w:tmpl w:val="2DDE05E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12C76F5"/>
    <w:multiLevelType w:val="hybridMultilevel"/>
    <w:tmpl w:val="C4407D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3623C23"/>
    <w:multiLevelType w:val="hybridMultilevel"/>
    <w:tmpl w:val="EE5CEB04"/>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nsid w:val="7F541592"/>
    <w:multiLevelType w:val="hybridMultilevel"/>
    <w:tmpl w:val="096858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1"/>
  </w:num>
  <w:num w:numId="2">
    <w:abstractNumId w:val="3"/>
  </w:num>
  <w:num w:numId="3">
    <w:abstractNumId w:val="38"/>
  </w:num>
  <w:num w:numId="4">
    <w:abstractNumId w:val="7"/>
  </w:num>
  <w:num w:numId="5">
    <w:abstractNumId w:val="12"/>
  </w:num>
  <w:num w:numId="6">
    <w:abstractNumId w:val="6"/>
  </w:num>
  <w:num w:numId="7">
    <w:abstractNumId w:val="4"/>
  </w:num>
  <w:num w:numId="8">
    <w:abstractNumId w:val="15"/>
  </w:num>
  <w:num w:numId="9">
    <w:abstractNumId w:val="10"/>
  </w:num>
  <w:num w:numId="10">
    <w:abstractNumId w:val="13"/>
  </w:num>
  <w:num w:numId="11">
    <w:abstractNumId w:val="36"/>
  </w:num>
  <w:num w:numId="12">
    <w:abstractNumId w:val="5"/>
  </w:num>
  <w:num w:numId="13">
    <w:abstractNumId w:val="26"/>
  </w:num>
  <w:num w:numId="14">
    <w:abstractNumId w:val="9"/>
  </w:num>
  <w:num w:numId="15">
    <w:abstractNumId w:val="27"/>
  </w:num>
  <w:num w:numId="16">
    <w:abstractNumId w:val="33"/>
  </w:num>
  <w:num w:numId="17">
    <w:abstractNumId w:val="23"/>
  </w:num>
  <w:num w:numId="18">
    <w:abstractNumId w:val="22"/>
  </w:num>
  <w:num w:numId="19">
    <w:abstractNumId w:val="18"/>
  </w:num>
  <w:num w:numId="20">
    <w:abstractNumId w:val="35"/>
  </w:num>
  <w:num w:numId="21">
    <w:abstractNumId w:val="24"/>
  </w:num>
  <w:num w:numId="22">
    <w:abstractNumId w:val="40"/>
  </w:num>
  <w:num w:numId="23">
    <w:abstractNumId w:val="25"/>
  </w:num>
  <w:num w:numId="24">
    <w:abstractNumId w:val="16"/>
  </w:num>
  <w:num w:numId="25">
    <w:abstractNumId w:val="37"/>
  </w:num>
  <w:num w:numId="26">
    <w:abstractNumId w:val="29"/>
  </w:num>
  <w:num w:numId="27">
    <w:abstractNumId w:val="32"/>
  </w:num>
  <w:num w:numId="28">
    <w:abstractNumId w:val="14"/>
  </w:num>
  <w:num w:numId="29">
    <w:abstractNumId w:val="31"/>
  </w:num>
  <w:num w:numId="30">
    <w:abstractNumId w:val="39"/>
  </w:num>
  <w:num w:numId="31">
    <w:abstractNumId w:val="19"/>
  </w:num>
  <w:num w:numId="32">
    <w:abstractNumId w:val="8"/>
  </w:num>
  <w:num w:numId="33">
    <w:abstractNumId w:val="34"/>
  </w:num>
  <w:num w:numId="34">
    <w:abstractNumId w:val="30"/>
  </w:num>
  <w:num w:numId="35">
    <w:abstractNumId w:val="11"/>
  </w:num>
  <w:num w:numId="36">
    <w:abstractNumId w:val="28"/>
  </w:num>
  <w:num w:numId="37">
    <w:abstractNumId w:val="17"/>
  </w:num>
  <w:num w:numId="38">
    <w:abstractNumId w:val="20"/>
  </w:num>
  <w:num w:numId="39">
    <w:abstractNumId w:val="0"/>
  </w:num>
  <w:num w:numId="40">
    <w:abstractNumId w:val="1"/>
  </w:num>
  <w:num w:numId="41">
    <w:abstractNumId w:val="21"/>
  </w:num>
  <w:num w:numId="4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37664"/>
    <w:rsid w:val="000000E5"/>
    <w:rsid w:val="000160BD"/>
    <w:rsid w:val="000236EA"/>
    <w:rsid w:val="00024260"/>
    <w:rsid w:val="00033228"/>
    <w:rsid w:val="00037931"/>
    <w:rsid w:val="0004162C"/>
    <w:rsid w:val="0005345F"/>
    <w:rsid w:val="000565D0"/>
    <w:rsid w:val="000573A3"/>
    <w:rsid w:val="00067911"/>
    <w:rsid w:val="00072399"/>
    <w:rsid w:val="0007374F"/>
    <w:rsid w:val="0008069B"/>
    <w:rsid w:val="000973DC"/>
    <w:rsid w:val="000A0016"/>
    <w:rsid w:val="000B21C0"/>
    <w:rsid w:val="000B33CD"/>
    <w:rsid w:val="000B3A9A"/>
    <w:rsid w:val="000C2B7B"/>
    <w:rsid w:val="000C6A8B"/>
    <w:rsid w:val="000D095C"/>
    <w:rsid w:val="000D325C"/>
    <w:rsid w:val="000D605B"/>
    <w:rsid w:val="000D73A9"/>
    <w:rsid w:val="000F6FEB"/>
    <w:rsid w:val="0010243A"/>
    <w:rsid w:val="00116F8B"/>
    <w:rsid w:val="00117C57"/>
    <w:rsid w:val="00122FE5"/>
    <w:rsid w:val="00123183"/>
    <w:rsid w:val="00127189"/>
    <w:rsid w:val="00135672"/>
    <w:rsid w:val="0013712D"/>
    <w:rsid w:val="00141C27"/>
    <w:rsid w:val="00142DCB"/>
    <w:rsid w:val="00147DC5"/>
    <w:rsid w:val="00155F5C"/>
    <w:rsid w:val="00157B9C"/>
    <w:rsid w:val="00157F05"/>
    <w:rsid w:val="001601CA"/>
    <w:rsid w:val="00163524"/>
    <w:rsid w:val="00164FD5"/>
    <w:rsid w:val="001677DB"/>
    <w:rsid w:val="001802F7"/>
    <w:rsid w:val="00181691"/>
    <w:rsid w:val="0018182C"/>
    <w:rsid w:val="00193F30"/>
    <w:rsid w:val="001A0018"/>
    <w:rsid w:val="001A069F"/>
    <w:rsid w:val="001A44EF"/>
    <w:rsid w:val="001B1CE3"/>
    <w:rsid w:val="001B53E9"/>
    <w:rsid w:val="001C12E9"/>
    <w:rsid w:val="001C181A"/>
    <w:rsid w:val="001D1298"/>
    <w:rsid w:val="001D4006"/>
    <w:rsid w:val="001D5F53"/>
    <w:rsid w:val="001D7C6D"/>
    <w:rsid w:val="001E533F"/>
    <w:rsid w:val="001E7190"/>
    <w:rsid w:val="001F171D"/>
    <w:rsid w:val="001F3408"/>
    <w:rsid w:val="001F38CC"/>
    <w:rsid w:val="00200B18"/>
    <w:rsid w:val="00204550"/>
    <w:rsid w:val="002071B5"/>
    <w:rsid w:val="00214757"/>
    <w:rsid w:val="00215E41"/>
    <w:rsid w:val="00217637"/>
    <w:rsid w:val="00224596"/>
    <w:rsid w:val="00226DEF"/>
    <w:rsid w:val="0024446A"/>
    <w:rsid w:val="00245ADA"/>
    <w:rsid w:val="00246B84"/>
    <w:rsid w:val="00251213"/>
    <w:rsid w:val="002532B1"/>
    <w:rsid w:val="00256A7A"/>
    <w:rsid w:val="00265964"/>
    <w:rsid w:val="00272C69"/>
    <w:rsid w:val="00277007"/>
    <w:rsid w:val="002845BD"/>
    <w:rsid w:val="002848BD"/>
    <w:rsid w:val="00291F26"/>
    <w:rsid w:val="002A00E4"/>
    <w:rsid w:val="002A0C73"/>
    <w:rsid w:val="002A31D9"/>
    <w:rsid w:val="002B02E5"/>
    <w:rsid w:val="002C3E30"/>
    <w:rsid w:val="002C4040"/>
    <w:rsid w:val="002C539A"/>
    <w:rsid w:val="002C7662"/>
    <w:rsid w:val="002E51C2"/>
    <w:rsid w:val="002F0AAC"/>
    <w:rsid w:val="002F3B93"/>
    <w:rsid w:val="00300C3B"/>
    <w:rsid w:val="00302F9E"/>
    <w:rsid w:val="00305A9A"/>
    <w:rsid w:val="00306EBB"/>
    <w:rsid w:val="003151C5"/>
    <w:rsid w:val="00316EC8"/>
    <w:rsid w:val="00324FC5"/>
    <w:rsid w:val="00326C24"/>
    <w:rsid w:val="0033456B"/>
    <w:rsid w:val="00336E28"/>
    <w:rsid w:val="00342D31"/>
    <w:rsid w:val="003533E9"/>
    <w:rsid w:val="003575A7"/>
    <w:rsid w:val="003604FF"/>
    <w:rsid w:val="00360AE2"/>
    <w:rsid w:val="003638CB"/>
    <w:rsid w:val="00364442"/>
    <w:rsid w:val="00366A58"/>
    <w:rsid w:val="00366E5B"/>
    <w:rsid w:val="003801DD"/>
    <w:rsid w:val="003906D0"/>
    <w:rsid w:val="00392794"/>
    <w:rsid w:val="00393E05"/>
    <w:rsid w:val="00394E10"/>
    <w:rsid w:val="00397324"/>
    <w:rsid w:val="003B0871"/>
    <w:rsid w:val="003C4CEA"/>
    <w:rsid w:val="003C52BE"/>
    <w:rsid w:val="003D0060"/>
    <w:rsid w:val="003E0BFD"/>
    <w:rsid w:val="003E5F14"/>
    <w:rsid w:val="003F328C"/>
    <w:rsid w:val="003F34E5"/>
    <w:rsid w:val="003F3F01"/>
    <w:rsid w:val="004003D1"/>
    <w:rsid w:val="004015F6"/>
    <w:rsid w:val="00406035"/>
    <w:rsid w:val="00413B2A"/>
    <w:rsid w:val="00423F95"/>
    <w:rsid w:val="00436995"/>
    <w:rsid w:val="004374DB"/>
    <w:rsid w:val="00437664"/>
    <w:rsid w:val="00437BA5"/>
    <w:rsid w:val="00440393"/>
    <w:rsid w:val="004437D7"/>
    <w:rsid w:val="00443D61"/>
    <w:rsid w:val="00445E37"/>
    <w:rsid w:val="00447DCE"/>
    <w:rsid w:val="00452C79"/>
    <w:rsid w:val="00464CA1"/>
    <w:rsid w:val="00466556"/>
    <w:rsid w:val="00483F96"/>
    <w:rsid w:val="00492EA6"/>
    <w:rsid w:val="00493DCD"/>
    <w:rsid w:val="004C16D1"/>
    <w:rsid w:val="004C2F7A"/>
    <w:rsid w:val="004C59E8"/>
    <w:rsid w:val="004C7CE0"/>
    <w:rsid w:val="004C7DE6"/>
    <w:rsid w:val="004D746A"/>
    <w:rsid w:val="004E19C8"/>
    <w:rsid w:val="004F2607"/>
    <w:rsid w:val="005018B2"/>
    <w:rsid w:val="00503916"/>
    <w:rsid w:val="00503BED"/>
    <w:rsid w:val="00505C29"/>
    <w:rsid w:val="00513104"/>
    <w:rsid w:val="0051500B"/>
    <w:rsid w:val="005217B8"/>
    <w:rsid w:val="005256B0"/>
    <w:rsid w:val="00532D2A"/>
    <w:rsid w:val="00533277"/>
    <w:rsid w:val="005337D1"/>
    <w:rsid w:val="00555173"/>
    <w:rsid w:val="00562F1B"/>
    <w:rsid w:val="00566177"/>
    <w:rsid w:val="00567A80"/>
    <w:rsid w:val="0057410A"/>
    <w:rsid w:val="00582950"/>
    <w:rsid w:val="005A02D7"/>
    <w:rsid w:val="005A1958"/>
    <w:rsid w:val="005B1A4F"/>
    <w:rsid w:val="005B68D2"/>
    <w:rsid w:val="005E1EE5"/>
    <w:rsid w:val="005E3355"/>
    <w:rsid w:val="005F01E5"/>
    <w:rsid w:val="0060224A"/>
    <w:rsid w:val="0060301C"/>
    <w:rsid w:val="00606643"/>
    <w:rsid w:val="00610A7B"/>
    <w:rsid w:val="00611D09"/>
    <w:rsid w:val="00614D46"/>
    <w:rsid w:val="006165D3"/>
    <w:rsid w:val="0061785D"/>
    <w:rsid w:val="0062105E"/>
    <w:rsid w:val="006234E9"/>
    <w:rsid w:val="00634ADF"/>
    <w:rsid w:val="006374D3"/>
    <w:rsid w:val="00641556"/>
    <w:rsid w:val="00641DC1"/>
    <w:rsid w:val="0064611A"/>
    <w:rsid w:val="00654D8D"/>
    <w:rsid w:val="00656DCF"/>
    <w:rsid w:val="00657397"/>
    <w:rsid w:val="0068009C"/>
    <w:rsid w:val="00691916"/>
    <w:rsid w:val="006A08E0"/>
    <w:rsid w:val="006A1BCB"/>
    <w:rsid w:val="006A3283"/>
    <w:rsid w:val="006A551E"/>
    <w:rsid w:val="006A6336"/>
    <w:rsid w:val="006A73EE"/>
    <w:rsid w:val="006B08E1"/>
    <w:rsid w:val="006B0C05"/>
    <w:rsid w:val="006B1D13"/>
    <w:rsid w:val="006B2F48"/>
    <w:rsid w:val="006B4AD5"/>
    <w:rsid w:val="006B6871"/>
    <w:rsid w:val="006C6E93"/>
    <w:rsid w:val="006C7EEC"/>
    <w:rsid w:val="006D42D1"/>
    <w:rsid w:val="006D67D3"/>
    <w:rsid w:val="006D7CAF"/>
    <w:rsid w:val="006E075D"/>
    <w:rsid w:val="006E092A"/>
    <w:rsid w:val="006E4633"/>
    <w:rsid w:val="006E4657"/>
    <w:rsid w:val="006E737E"/>
    <w:rsid w:val="006E7C55"/>
    <w:rsid w:val="006F1F0D"/>
    <w:rsid w:val="006F4D20"/>
    <w:rsid w:val="00702906"/>
    <w:rsid w:val="0070353A"/>
    <w:rsid w:val="00711858"/>
    <w:rsid w:val="0073743D"/>
    <w:rsid w:val="007378F8"/>
    <w:rsid w:val="007400BF"/>
    <w:rsid w:val="00741251"/>
    <w:rsid w:val="00742083"/>
    <w:rsid w:val="007440B4"/>
    <w:rsid w:val="00745FCD"/>
    <w:rsid w:val="007507AC"/>
    <w:rsid w:val="00770B5C"/>
    <w:rsid w:val="00770FE2"/>
    <w:rsid w:val="00775C18"/>
    <w:rsid w:val="00786436"/>
    <w:rsid w:val="00796F8E"/>
    <w:rsid w:val="007A7F27"/>
    <w:rsid w:val="007B0867"/>
    <w:rsid w:val="007B14C3"/>
    <w:rsid w:val="007B4B75"/>
    <w:rsid w:val="007B56C4"/>
    <w:rsid w:val="007B79F7"/>
    <w:rsid w:val="007C554D"/>
    <w:rsid w:val="007D0B19"/>
    <w:rsid w:val="007D4A6C"/>
    <w:rsid w:val="007D68FD"/>
    <w:rsid w:val="007E2C7C"/>
    <w:rsid w:val="007E3035"/>
    <w:rsid w:val="007F5517"/>
    <w:rsid w:val="007F552F"/>
    <w:rsid w:val="0080103E"/>
    <w:rsid w:val="00803E62"/>
    <w:rsid w:val="0080623E"/>
    <w:rsid w:val="0081279E"/>
    <w:rsid w:val="00812FCE"/>
    <w:rsid w:val="00813FC1"/>
    <w:rsid w:val="00816B3F"/>
    <w:rsid w:val="008301B7"/>
    <w:rsid w:val="0083201D"/>
    <w:rsid w:val="00842A7F"/>
    <w:rsid w:val="00843543"/>
    <w:rsid w:val="0085211A"/>
    <w:rsid w:val="008539A0"/>
    <w:rsid w:val="008650D3"/>
    <w:rsid w:val="008665FD"/>
    <w:rsid w:val="00866850"/>
    <w:rsid w:val="00874638"/>
    <w:rsid w:val="00876E46"/>
    <w:rsid w:val="00882A8B"/>
    <w:rsid w:val="008852C9"/>
    <w:rsid w:val="00886D16"/>
    <w:rsid w:val="00895108"/>
    <w:rsid w:val="008A1BD2"/>
    <w:rsid w:val="008A3AEB"/>
    <w:rsid w:val="008A58EA"/>
    <w:rsid w:val="008A76A7"/>
    <w:rsid w:val="008B23C5"/>
    <w:rsid w:val="008B4A98"/>
    <w:rsid w:val="008C3564"/>
    <w:rsid w:val="008C667B"/>
    <w:rsid w:val="008C67D9"/>
    <w:rsid w:val="008D47B5"/>
    <w:rsid w:val="008E18AE"/>
    <w:rsid w:val="008E3AD6"/>
    <w:rsid w:val="008E6620"/>
    <w:rsid w:val="008F0245"/>
    <w:rsid w:val="008F236D"/>
    <w:rsid w:val="0090254E"/>
    <w:rsid w:val="00903C63"/>
    <w:rsid w:val="00904FB1"/>
    <w:rsid w:val="00905E48"/>
    <w:rsid w:val="00906512"/>
    <w:rsid w:val="00907B0F"/>
    <w:rsid w:val="0092439A"/>
    <w:rsid w:val="009243C2"/>
    <w:rsid w:val="0093344B"/>
    <w:rsid w:val="009359AC"/>
    <w:rsid w:val="00936652"/>
    <w:rsid w:val="00937D83"/>
    <w:rsid w:val="00940AA6"/>
    <w:rsid w:val="0094122C"/>
    <w:rsid w:val="00941AE9"/>
    <w:rsid w:val="00946150"/>
    <w:rsid w:val="009532FA"/>
    <w:rsid w:val="00953B18"/>
    <w:rsid w:val="00960E13"/>
    <w:rsid w:val="00961ACA"/>
    <w:rsid w:val="00981A6B"/>
    <w:rsid w:val="0099017B"/>
    <w:rsid w:val="0099066D"/>
    <w:rsid w:val="00990B7B"/>
    <w:rsid w:val="009914FE"/>
    <w:rsid w:val="009929B5"/>
    <w:rsid w:val="00993C2B"/>
    <w:rsid w:val="009A46EB"/>
    <w:rsid w:val="009A7EDF"/>
    <w:rsid w:val="009B02AE"/>
    <w:rsid w:val="009B4455"/>
    <w:rsid w:val="009B4F0F"/>
    <w:rsid w:val="009D2451"/>
    <w:rsid w:val="009D2AE3"/>
    <w:rsid w:val="009E3D0F"/>
    <w:rsid w:val="009E76B8"/>
    <w:rsid w:val="009F46E6"/>
    <w:rsid w:val="00A00FF0"/>
    <w:rsid w:val="00A10CC0"/>
    <w:rsid w:val="00A11579"/>
    <w:rsid w:val="00A14C68"/>
    <w:rsid w:val="00A16323"/>
    <w:rsid w:val="00A27C9B"/>
    <w:rsid w:val="00A3095A"/>
    <w:rsid w:val="00A31371"/>
    <w:rsid w:val="00A31A28"/>
    <w:rsid w:val="00A31F4D"/>
    <w:rsid w:val="00A42916"/>
    <w:rsid w:val="00A43A35"/>
    <w:rsid w:val="00A43C0D"/>
    <w:rsid w:val="00A447A6"/>
    <w:rsid w:val="00A450BF"/>
    <w:rsid w:val="00A453EE"/>
    <w:rsid w:val="00A4777E"/>
    <w:rsid w:val="00A614F0"/>
    <w:rsid w:val="00A6172E"/>
    <w:rsid w:val="00A72B82"/>
    <w:rsid w:val="00A72BF7"/>
    <w:rsid w:val="00A84121"/>
    <w:rsid w:val="00A858A6"/>
    <w:rsid w:val="00A901D3"/>
    <w:rsid w:val="00AB2430"/>
    <w:rsid w:val="00AB35EC"/>
    <w:rsid w:val="00AB5767"/>
    <w:rsid w:val="00AC549C"/>
    <w:rsid w:val="00AC6750"/>
    <w:rsid w:val="00AD3236"/>
    <w:rsid w:val="00AE4ABE"/>
    <w:rsid w:val="00AE77A9"/>
    <w:rsid w:val="00B146CA"/>
    <w:rsid w:val="00B14881"/>
    <w:rsid w:val="00B32CE9"/>
    <w:rsid w:val="00B3316D"/>
    <w:rsid w:val="00B44D7C"/>
    <w:rsid w:val="00B45152"/>
    <w:rsid w:val="00B51E44"/>
    <w:rsid w:val="00B55DF9"/>
    <w:rsid w:val="00B55E89"/>
    <w:rsid w:val="00B561CE"/>
    <w:rsid w:val="00B63876"/>
    <w:rsid w:val="00B63AC2"/>
    <w:rsid w:val="00B64247"/>
    <w:rsid w:val="00B722B9"/>
    <w:rsid w:val="00B73FE9"/>
    <w:rsid w:val="00B74AB0"/>
    <w:rsid w:val="00B77FDD"/>
    <w:rsid w:val="00B80E74"/>
    <w:rsid w:val="00B872E2"/>
    <w:rsid w:val="00B924D7"/>
    <w:rsid w:val="00B954BF"/>
    <w:rsid w:val="00BA127F"/>
    <w:rsid w:val="00BA2C91"/>
    <w:rsid w:val="00BA3546"/>
    <w:rsid w:val="00BA36AD"/>
    <w:rsid w:val="00BC0BE3"/>
    <w:rsid w:val="00BD2073"/>
    <w:rsid w:val="00BD22A8"/>
    <w:rsid w:val="00BD6024"/>
    <w:rsid w:val="00BD635E"/>
    <w:rsid w:val="00BE2F97"/>
    <w:rsid w:val="00BE3FF4"/>
    <w:rsid w:val="00BF1949"/>
    <w:rsid w:val="00BF1BCE"/>
    <w:rsid w:val="00BF34D3"/>
    <w:rsid w:val="00BF4EBE"/>
    <w:rsid w:val="00C07726"/>
    <w:rsid w:val="00C16511"/>
    <w:rsid w:val="00C16F73"/>
    <w:rsid w:val="00C23385"/>
    <w:rsid w:val="00C26CC1"/>
    <w:rsid w:val="00C30F04"/>
    <w:rsid w:val="00C33970"/>
    <w:rsid w:val="00C417B5"/>
    <w:rsid w:val="00C44766"/>
    <w:rsid w:val="00C57872"/>
    <w:rsid w:val="00C627BC"/>
    <w:rsid w:val="00C63E85"/>
    <w:rsid w:val="00C67E94"/>
    <w:rsid w:val="00C86908"/>
    <w:rsid w:val="00C95F46"/>
    <w:rsid w:val="00C96129"/>
    <w:rsid w:val="00CB0590"/>
    <w:rsid w:val="00CB10E5"/>
    <w:rsid w:val="00CB7B54"/>
    <w:rsid w:val="00CC1B20"/>
    <w:rsid w:val="00CD343B"/>
    <w:rsid w:val="00CF13B3"/>
    <w:rsid w:val="00CF14A3"/>
    <w:rsid w:val="00CF554E"/>
    <w:rsid w:val="00D040C0"/>
    <w:rsid w:val="00D16A0E"/>
    <w:rsid w:val="00D21259"/>
    <w:rsid w:val="00D25F98"/>
    <w:rsid w:val="00D31632"/>
    <w:rsid w:val="00D347C3"/>
    <w:rsid w:val="00D36034"/>
    <w:rsid w:val="00D42AFB"/>
    <w:rsid w:val="00D63DE5"/>
    <w:rsid w:val="00D7074D"/>
    <w:rsid w:val="00D81CE4"/>
    <w:rsid w:val="00D87E11"/>
    <w:rsid w:val="00D87EAD"/>
    <w:rsid w:val="00D908BE"/>
    <w:rsid w:val="00D93325"/>
    <w:rsid w:val="00D940E8"/>
    <w:rsid w:val="00DA7AB6"/>
    <w:rsid w:val="00DB04D7"/>
    <w:rsid w:val="00DB4164"/>
    <w:rsid w:val="00DC6BD5"/>
    <w:rsid w:val="00DC76C7"/>
    <w:rsid w:val="00DD20E6"/>
    <w:rsid w:val="00DE1923"/>
    <w:rsid w:val="00DE4EA0"/>
    <w:rsid w:val="00DF5F4D"/>
    <w:rsid w:val="00E0056E"/>
    <w:rsid w:val="00E10275"/>
    <w:rsid w:val="00E10F62"/>
    <w:rsid w:val="00E1339D"/>
    <w:rsid w:val="00E15019"/>
    <w:rsid w:val="00E215B5"/>
    <w:rsid w:val="00E230F3"/>
    <w:rsid w:val="00E25C32"/>
    <w:rsid w:val="00E261B1"/>
    <w:rsid w:val="00E3709E"/>
    <w:rsid w:val="00E45F01"/>
    <w:rsid w:val="00E6061A"/>
    <w:rsid w:val="00E620BD"/>
    <w:rsid w:val="00E6500C"/>
    <w:rsid w:val="00E653C1"/>
    <w:rsid w:val="00E66102"/>
    <w:rsid w:val="00E70F7D"/>
    <w:rsid w:val="00E73585"/>
    <w:rsid w:val="00E7745F"/>
    <w:rsid w:val="00E91C85"/>
    <w:rsid w:val="00E91D6A"/>
    <w:rsid w:val="00E92D11"/>
    <w:rsid w:val="00E934DC"/>
    <w:rsid w:val="00EB42F5"/>
    <w:rsid w:val="00EC1141"/>
    <w:rsid w:val="00EC31B2"/>
    <w:rsid w:val="00EC35B2"/>
    <w:rsid w:val="00EC6FC4"/>
    <w:rsid w:val="00ED2F0D"/>
    <w:rsid w:val="00EE0841"/>
    <w:rsid w:val="00EF0869"/>
    <w:rsid w:val="00EF7079"/>
    <w:rsid w:val="00F00C77"/>
    <w:rsid w:val="00F04D71"/>
    <w:rsid w:val="00F04FA9"/>
    <w:rsid w:val="00F0624A"/>
    <w:rsid w:val="00F2398C"/>
    <w:rsid w:val="00F34AB8"/>
    <w:rsid w:val="00F35023"/>
    <w:rsid w:val="00F654A8"/>
    <w:rsid w:val="00F672CA"/>
    <w:rsid w:val="00F725B4"/>
    <w:rsid w:val="00F74A4D"/>
    <w:rsid w:val="00F80556"/>
    <w:rsid w:val="00F81250"/>
    <w:rsid w:val="00F83C9A"/>
    <w:rsid w:val="00F91190"/>
    <w:rsid w:val="00F91939"/>
    <w:rsid w:val="00F92A94"/>
    <w:rsid w:val="00F930AE"/>
    <w:rsid w:val="00F93EA6"/>
    <w:rsid w:val="00F94B23"/>
    <w:rsid w:val="00FB339D"/>
    <w:rsid w:val="00FC2FF0"/>
    <w:rsid w:val="00FC3D1E"/>
    <w:rsid w:val="00FD18DB"/>
    <w:rsid w:val="00FD2A9B"/>
    <w:rsid w:val="00FE1019"/>
    <w:rsid w:val="00FE48DF"/>
    <w:rsid w:val="00FE4AA0"/>
    <w:rsid w:val="00FF293E"/>
    <w:rsid w:val="00FF3F5C"/>
    <w:rsid w:val="00FF647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7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01C"/>
    <w:pPr>
      <w:ind w:left="720"/>
      <w:contextualSpacing/>
    </w:pPr>
  </w:style>
  <w:style w:type="table" w:styleId="TableGrid">
    <w:name w:val="Table Grid"/>
    <w:basedOn w:val="TableNormal"/>
    <w:uiPriority w:val="59"/>
    <w:rsid w:val="007B56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6B687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F34A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AB8"/>
    <w:rPr>
      <w:rFonts w:ascii="Segoe UI" w:hAnsi="Segoe UI" w:cs="Segoe UI"/>
      <w:sz w:val="18"/>
      <w:szCs w:val="18"/>
    </w:rPr>
  </w:style>
  <w:style w:type="paragraph" w:customStyle="1" w:styleId="Default">
    <w:name w:val="Default"/>
    <w:rsid w:val="00C16F73"/>
    <w:pPr>
      <w:autoSpaceDE w:val="0"/>
      <w:autoSpaceDN w:val="0"/>
      <w:adjustRightInd w:val="0"/>
      <w:spacing w:after="0" w:line="240" w:lineRule="auto"/>
    </w:pPr>
    <w:rPr>
      <w:rFonts w:ascii="Times New Roman" w:hAnsi="Times New Roman" w:cs="Times New Roman"/>
      <w:color w:val="000000"/>
      <w:sz w:val="24"/>
      <w:szCs w:val="24"/>
      <w:lang w:val="en-IN"/>
    </w:rPr>
  </w:style>
  <w:style w:type="table" w:styleId="LightShading-Accent1">
    <w:name w:val="Light Shading Accent 1"/>
    <w:basedOn w:val="TableNormal"/>
    <w:uiPriority w:val="60"/>
    <w:rsid w:val="008C67D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semiHidden/>
    <w:unhideWhenUsed/>
    <w:rsid w:val="0087463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74638"/>
  </w:style>
  <w:style w:type="paragraph" w:styleId="Footer">
    <w:name w:val="footer"/>
    <w:basedOn w:val="Normal"/>
    <w:link w:val="FooterChar"/>
    <w:uiPriority w:val="99"/>
    <w:unhideWhenUsed/>
    <w:rsid w:val="00874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63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712CB-EC98-4E7A-849A-DC465A980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7</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Mamta Arora</cp:lastModifiedBy>
  <cp:revision>122</cp:revision>
  <cp:lastPrinted>2018-04-18T08:31:00Z</cp:lastPrinted>
  <dcterms:created xsi:type="dcterms:W3CDTF">2018-04-06T05:22:00Z</dcterms:created>
  <dcterms:modified xsi:type="dcterms:W3CDTF">2018-04-24T09:05:00Z</dcterms:modified>
</cp:coreProperties>
</file>